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670E2" w14:textId="77777777" w:rsidR="0018693B" w:rsidRPr="00934015" w:rsidRDefault="00D22937">
      <w:pPr>
        <w:spacing w:after="200"/>
        <w:jc w:val="center"/>
        <w:rPr>
          <w:rFonts w:cs="B Nazanin"/>
          <w:sz w:val="20"/>
          <w:szCs w:val="20"/>
        </w:rPr>
      </w:pPr>
      <w:bookmarkStart w:id="0" w:name="_GoBack"/>
      <w:bookmarkEnd w:id="0"/>
      <w:r w:rsidRPr="00934015">
        <w:rPr>
          <w:rFonts w:cs="B Nazanin"/>
          <w:b/>
          <w:bCs/>
          <w:sz w:val="32"/>
          <w:szCs w:val="32"/>
          <w:rtl/>
        </w:rPr>
        <w:t>نمونه فرم معرفی دروس نظری و عملی Course Plan</w:t>
      </w:r>
    </w:p>
    <w:p w14:paraId="24D56A7D" w14:textId="77777777" w:rsidR="0018693B" w:rsidRPr="00934015" w:rsidRDefault="00D22937">
      <w:pPr>
        <w:spacing w:after="6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sz w:val="22"/>
          <w:szCs w:val="22"/>
          <w:rtl/>
        </w:rPr>
        <w:t>نام درس: درمان‌شناسی ۳ (فارماکوتراپی ۳)          نیمسال: اول ۱۴۰۶-۱۴۰۵</w:t>
      </w:r>
    </w:p>
    <w:p w14:paraId="2A6315D4" w14:textId="77777777" w:rsidR="0018693B" w:rsidRPr="00934015" w:rsidRDefault="00D22937">
      <w:pPr>
        <w:spacing w:after="12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sz w:val="22"/>
          <w:szCs w:val="22"/>
          <w:rtl/>
        </w:rPr>
        <w:t>دانشکده: داروسازی          گروه آموزشی: داروسازی بالینی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8693B" w:rsidRPr="00934015" w14:paraId="7F5CBBFE" w14:textId="77777777"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49266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b/>
                <w:bCs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نام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شماره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درس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درمان‌شناسی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۳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شماره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درس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۳۱۸۴۱۷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52323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b/>
                <w:bCs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رشته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مقطع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تحصیلی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دکترای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حرفه‌ای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b/>
                <w:bCs/>
                <w:sz w:val="20"/>
                <w:szCs w:val="20"/>
                <w:rtl/>
              </w:rPr>
              <w:t>داروسازی</w:t>
            </w:r>
          </w:p>
        </w:tc>
      </w:tr>
      <w:tr w:rsidR="0018693B" w:rsidRPr="00934015" w14:paraId="441A0A90" w14:textId="77777777"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A50DF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روز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ساعت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برگزاری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شنبه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دوشنبه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ساعت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۱۰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تا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۱۲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14840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محل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برگزاری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کلاس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شهید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هدایتی</w:t>
            </w:r>
          </w:p>
        </w:tc>
      </w:tr>
      <w:tr w:rsidR="0018693B" w:rsidRPr="00934015" w14:paraId="3CBE81E5" w14:textId="77777777"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14001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تعداد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نوع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واحد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(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نظری</w:t>
            </w:r>
            <w:r w:rsidRPr="00934015">
              <w:rPr>
                <w:rFonts w:cs="B Nazanin"/>
                <w:sz w:val="20"/>
                <w:szCs w:val="20"/>
                <w:rtl/>
              </w:rPr>
              <w:t>/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عملی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):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واحد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نظری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5558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دروس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پیش‌نیاز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فیزیولوژی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فارماکوتراپی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(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فارماکولوژی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</w:t>
            </w:r>
            <w:r w:rsidRPr="00934015">
              <w:rPr>
                <w:rFonts w:cs="B Nazanin"/>
                <w:sz w:val="20"/>
                <w:szCs w:val="20"/>
                <w:rtl/>
              </w:rPr>
              <w:t>)</w:t>
            </w:r>
          </w:p>
        </w:tc>
      </w:tr>
      <w:tr w:rsidR="0018693B" w:rsidRPr="00934015" w14:paraId="05D19F36" w14:textId="77777777"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9F8F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نام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مسئول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مقدس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21269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تلفن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روزهای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تماس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۳۷۹۲۷۰۷۴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نیم‌ساعت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بعد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هر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کلاس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یا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هماهنگی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قبلی</w:t>
            </w:r>
          </w:p>
        </w:tc>
      </w:tr>
      <w:tr w:rsidR="0018693B" w:rsidRPr="00934015" w14:paraId="5A7D0C6B" w14:textId="77777777"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58AD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آدرس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دفتر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دانشکده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داروسازی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گروه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داروسازی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بالینی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3D65F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٭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آدرس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Email: moghaddas@pharm.mui.ac.ir</w:t>
            </w:r>
          </w:p>
        </w:tc>
      </w:tr>
    </w:tbl>
    <w:p w14:paraId="0A524981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hint="cs"/>
          <w:b/>
          <w:bCs/>
          <w:sz w:val="24"/>
          <w:szCs w:val="24"/>
          <w:rtl/>
        </w:rPr>
        <w:t>٭</w:t>
      </w:r>
      <w:r w:rsidRPr="00934015">
        <w:rPr>
          <w:rFonts w:cs="B Nazanin" w:hint="cs"/>
          <w:b/>
          <w:bCs/>
          <w:sz w:val="24"/>
          <w:szCs w:val="24"/>
          <w:rtl/>
        </w:rPr>
        <w:t>هدف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کلی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درس</w:t>
      </w:r>
      <w:r w:rsidRPr="00934015">
        <w:rPr>
          <w:rFonts w:cs="B Nazanin"/>
          <w:b/>
          <w:bCs/>
          <w:sz w:val="24"/>
          <w:szCs w:val="24"/>
          <w:rtl/>
        </w:rPr>
        <w:t xml:space="preserve"> (</w:t>
      </w:r>
      <w:r w:rsidRPr="00934015">
        <w:rPr>
          <w:rFonts w:cs="B Nazanin" w:hint="cs"/>
          <w:b/>
          <w:bCs/>
          <w:sz w:val="24"/>
          <w:szCs w:val="24"/>
          <w:rtl/>
        </w:rPr>
        <w:t>در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سه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حیطه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دانشی،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نگرشی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و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مهارتی</w:t>
      </w:r>
      <w:r w:rsidRPr="00934015">
        <w:rPr>
          <w:rFonts w:cs="B Nazanin"/>
          <w:b/>
          <w:bCs/>
          <w:sz w:val="24"/>
          <w:szCs w:val="24"/>
          <w:rtl/>
        </w:rPr>
        <w:t>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20EDE06C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DA8B2B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 xml:space="preserve">۱- حیطه نگرشی: تغییر نگرش دانشجویان نسبت به انتخاب </w:t>
            </w:r>
            <w:r w:rsidRPr="00934015">
              <w:rPr>
                <w:rFonts w:cs="B Nazanin"/>
                <w:sz w:val="20"/>
                <w:szCs w:val="20"/>
                <w:rtl/>
              </w:rPr>
              <w:t>دارودرمانی بر پایه نوع بیماری‌ها و تقویت دیدگاه بالینی و جامعه‌نگر در داروساز.</w:t>
            </w:r>
          </w:p>
          <w:p w14:paraId="0819B808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۲- حیطه شناختی: آشنایی دانشجویان دوره دکترای عمومی داروسازی با پاتوفیزیولوژی بیماری‌های شایع (مطابق سرفصل) و اصول درمان‌شناسی آن‌ها.</w:t>
            </w:r>
          </w:p>
          <w:p w14:paraId="5DB5C25A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حیطه مهارتی: کسب مهارت در یافتن بهترین ان</w:t>
            </w:r>
            <w:r w:rsidRPr="00934015">
              <w:rPr>
                <w:rFonts w:cs="B Nazanin"/>
                <w:sz w:val="20"/>
                <w:szCs w:val="20"/>
                <w:rtl/>
              </w:rPr>
              <w:t>تخاب درمانی بر اساس نوع بیماری و تحلیل روند تشخیص و درمان بر روی کیس بالینی.</w:t>
            </w:r>
          </w:p>
        </w:tc>
      </w:tr>
    </w:tbl>
    <w:p w14:paraId="60C74E06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hint="cs"/>
          <w:b/>
          <w:bCs/>
          <w:sz w:val="24"/>
          <w:szCs w:val="24"/>
          <w:rtl/>
        </w:rPr>
        <w:t>٭</w:t>
      </w:r>
      <w:r w:rsidRPr="00934015">
        <w:rPr>
          <w:rFonts w:cs="B Nazanin" w:hint="cs"/>
          <w:b/>
          <w:bCs/>
          <w:sz w:val="24"/>
          <w:szCs w:val="24"/>
          <w:rtl/>
        </w:rPr>
        <w:t>منابع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اصلی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درس</w:t>
      </w:r>
      <w:r w:rsidRPr="00934015">
        <w:rPr>
          <w:rFonts w:cs="B Nazanin"/>
          <w:b/>
          <w:bCs/>
          <w:sz w:val="24"/>
          <w:szCs w:val="24"/>
          <w:rtl/>
        </w:rPr>
        <w:t>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79780800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091E42" w14:textId="77777777" w:rsidR="0018693B" w:rsidRPr="00934015" w:rsidRDefault="00D22937" w:rsidP="00934015">
            <w:pPr>
              <w:spacing w:after="60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۱- Koda-Kimble MA, et al; Applied Therapeutics: The Clinical Use of Drugs; 10th ed., Lippincott, 2024</w:t>
            </w:r>
          </w:p>
          <w:p w14:paraId="4DDAC143" w14:textId="77777777" w:rsidR="0018693B" w:rsidRPr="00934015" w:rsidRDefault="00D22937" w:rsidP="00934015">
            <w:pPr>
              <w:spacing w:after="60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 xml:space="preserve">۲- Dipiro JT, et al; Pharmacotherapy: A Pathophysiologic </w:t>
            </w:r>
            <w:r w:rsidRPr="00934015">
              <w:rPr>
                <w:rFonts w:cs="B Nazanin"/>
                <w:sz w:val="20"/>
                <w:szCs w:val="20"/>
                <w:rtl/>
              </w:rPr>
              <w:t>Approach; 8th ed., McGraw Hill, 2024</w:t>
            </w:r>
          </w:p>
          <w:p w14:paraId="5C3507C5" w14:textId="77777777" w:rsidR="0018693B" w:rsidRPr="00934015" w:rsidRDefault="00D22937" w:rsidP="00934015">
            <w:pPr>
              <w:spacing w:after="60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Chisholm-Burns MA, et al; Pharmacotherapy: Principles &amp; Practice; McGraw Hill, 2024</w:t>
            </w:r>
          </w:p>
        </w:tc>
      </w:tr>
    </w:tbl>
    <w:p w14:paraId="0CD7D65F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b/>
          <w:bCs/>
          <w:sz w:val="24"/>
          <w:szCs w:val="24"/>
          <w:rtl/>
        </w:rPr>
        <w:t>منابع فرعی درس: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0F20AF99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47C36B" w14:textId="77777777" w:rsidR="0018693B" w:rsidRPr="00934015" w:rsidRDefault="00D22937" w:rsidP="00934015">
            <w:pPr>
              <w:spacing w:after="60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۱- UpToDate, electronic clinical resource, www.uptodate.com</w:t>
            </w:r>
          </w:p>
        </w:tc>
      </w:tr>
    </w:tbl>
    <w:p w14:paraId="73FD3E3F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b/>
          <w:bCs/>
          <w:sz w:val="24"/>
          <w:szCs w:val="24"/>
          <w:rtl/>
        </w:rPr>
        <w:t>روش تدریس (در جلسات حضوری، آفلاین و جلسات آنلاین به تف</w:t>
      </w:r>
      <w:r w:rsidRPr="00934015">
        <w:rPr>
          <w:rFonts w:cs="B Nazanin"/>
          <w:b/>
          <w:bCs/>
          <w:sz w:val="24"/>
          <w:szCs w:val="24"/>
          <w:rtl/>
        </w:rPr>
        <w:t>کیک):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055D15EA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49E388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۱- جلسات حضوری: تدریس مبتنی بر کیس بالینی (Case-based learning). هر جلسه با ذکر یک مثال بالینی آغاز می‌شود و در ادامه با بحث گروهی روی کیس پیش می‌رود. در انتهای جلسه یک کیس کامل از شکایت اصلی تا تشخیص، درمان و پایش تحلیل می‌شود.</w:t>
            </w:r>
          </w:p>
          <w:p w14:paraId="0EAAC0EF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۲- در صورت نیاز به بر</w:t>
            </w:r>
            <w:r w:rsidRPr="00934015">
              <w:rPr>
                <w:rFonts w:cs="B Nazanin"/>
                <w:sz w:val="20"/>
                <w:szCs w:val="20"/>
                <w:rtl/>
              </w:rPr>
              <w:t>گزاری مجازی (حداکثر ۴ جلسه با هماهنگی مسئول درس): کلاس آنلاین همزمان (synchronous) با ارائه پاورپوینت و بحث کیس.</w:t>
            </w:r>
          </w:p>
          <w:p w14:paraId="47B85336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استفاده از منابع معرفی‌شده و مطالب کمکی که در کلاس ارائه می‌شود.</w:t>
            </w:r>
          </w:p>
        </w:tc>
      </w:tr>
    </w:tbl>
    <w:p w14:paraId="5F1E5692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b/>
          <w:bCs/>
          <w:sz w:val="24"/>
          <w:szCs w:val="24"/>
          <w:rtl/>
        </w:rPr>
        <w:t>وظایف فراگیران (در جلسات حضوری، آفلاین و جلسات آنلاین به تفکیک):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6DD0F66B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EC1175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۱- مطالعه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قبلی مباحث تعیین‌شده قبل از هر جلسه.</w:t>
            </w:r>
          </w:p>
          <w:p w14:paraId="606676FD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۲- مشارکت فعال در بحث کیس‌های بالینی و پرسش و پاسخ کلاسی.</w:t>
            </w:r>
          </w:p>
          <w:p w14:paraId="55EFBEAC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در انتهای هر جلسه دانشجو باید بتواند: اپیدمیولوژی بیماری، مکانیسم ایجاد، علائم و نشانه‌ها، داروهای مورد مصرف و روش استفاده، پروتکل درمانی، ارزیابی اثربخشی در</w:t>
            </w:r>
            <w:r w:rsidRPr="00934015">
              <w:rPr>
                <w:rFonts w:cs="B Nazanin"/>
                <w:sz w:val="20"/>
                <w:szCs w:val="20"/>
                <w:rtl/>
              </w:rPr>
              <w:t>مان و تحلیل کیس بالینی را بیان کند.</w:t>
            </w:r>
          </w:p>
          <w:p w14:paraId="6972A280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۴- رعایت نظم کلاس و حضور به‌موقع.</w:t>
            </w:r>
          </w:p>
        </w:tc>
      </w:tr>
    </w:tbl>
    <w:p w14:paraId="048A529F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b/>
          <w:bCs/>
          <w:sz w:val="24"/>
          <w:szCs w:val="24"/>
          <w:rtl/>
        </w:rPr>
        <w:t>قوانین و مقررات کلاس (در جلسات حضوری، آفلاین و جلسات آنلاین به تفکیک):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11A124C0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905908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۱- حضور در تمام جلسات الزامی است. غیبت بیش از ۴/۱۷ جلسات منجر به حذف یا مردودی می‌شود (طبق آئین‌نامه آموزشی دانشگا</w:t>
            </w:r>
            <w:r w:rsidRPr="00934015">
              <w:rPr>
                <w:rFonts w:cs="B Nazanin"/>
                <w:sz w:val="20"/>
                <w:szCs w:val="20"/>
                <w:rtl/>
              </w:rPr>
              <w:t>ه).</w:t>
            </w:r>
          </w:p>
          <w:p w14:paraId="41B45562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lastRenderedPageBreak/>
              <w:t>۲- کسر نمره برای غیبت غیرموجه: ۱ جلسه ۰</w:t>
            </w:r>
            <w:r w:rsidRPr="00934015">
              <w:rPr>
                <w:rFonts w:hint="cs"/>
                <w:sz w:val="20"/>
                <w:szCs w:val="20"/>
                <w:rtl/>
              </w:rPr>
              <w:t>٫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۲۵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جلسه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۰</w:t>
            </w:r>
            <w:r w:rsidRPr="00934015">
              <w:rPr>
                <w:rFonts w:hint="cs"/>
                <w:sz w:val="20"/>
                <w:szCs w:val="20"/>
                <w:rtl/>
              </w:rPr>
              <w:t>٫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۷۵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یا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۴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جلسه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</w:t>
            </w:r>
            <w:r w:rsidRPr="00934015">
              <w:rPr>
                <w:rFonts w:cs="B Nazanin"/>
                <w:sz w:val="20"/>
                <w:szCs w:val="20"/>
                <w:rtl/>
              </w:rPr>
              <w:t>.</w:t>
            </w:r>
          </w:p>
          <w:p w14:paraId="3E3C6366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دیرآمدگی یا برهم زدن نظم کلاس موجب کسر نمره از نمره نهایی می‌شود.</w:t>
            </w:r>
          </w:p>
          <w:p w14:paraId="2DBE0EE1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 xml:space="preserve">۴- کلیه اعلانات و تغییرات در تابلو اعلانات گروه داروسازی بالینی درج می‌شود و به منزله </w:t>
            </w:r>
            <w:r w:rsidRPr="00934015">
              <w:rPr>
                <w:rFonts w:cs="B Nazanin"/>
                <w:sz w:val="20"/>
                <w:szCs w:val="20"/>
                <w:rtl/>
              </w:rPr>
              <w:t>اطلاع‌رسانی رسمی است.</w:t>
            </w:r>
          </w:p>
          <w:p w14:paraId="6F4DAADF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۵- کلاس‌ها به‌صورت حضوری برگزار می‌شود. در صورت ضرورت، حداکثر ۴ جلسه مجازی با هماهنگی مسئول درس امکان‌پذیر است.</w:t>
            </w:r>
          </w:p>
        </w:tc>
      </w:tr>
    </w:tbl>
    <w:p w14:paraId="6E0B976A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hint="cs"/>
          <w:b/>
          <w:bCs/>
          <w:sz w:val="24"/>
          <w:szCs w:val="24"/>
          <w:rtl/>
        </w:rPr>
        <w:lastRenderedPageBreak/>
        <w:t>٭</w:t>
      </w:r>
      <w:r w:rsidRPr="00934015">
        <w:rPr>
          <w:rFonts w:cs="B Nazanin" w:hint="cs"/>
          <w:b/>
          <w:bCs/>
          <w:sz w:val="24"/>
          <w:szCs w:val="24"/>
          <w:rtl/>
        </w:rPr>
        <w:t>نحوه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ارزشیابی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دانشجو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و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بارم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مربوط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به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هر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ارزشیابی</w:t>
      </w:r>
      <w:r w:rsidRPr="00934015">
        <w:rPr>
          <w:rFonts w:cs="B Nazanin"/>
          <w:b/>
          <w:bCs/>
          <w:sz w:val="24"/>
          <w:szCs w:val="24"/>
          <w:rtl/>
        </w:rPr>
        <w:t>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4E2BAA42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BCAA27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الف) در طول دوره:</w:t>
            </w:r>
          </w:p>
          <w:p w14:paraId="59D882B1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۱- کوئیزهای کلاسی از مطالب جلسات قبل (بر اساس نظر اس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اتید) 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ارزشیابی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نهایی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منظور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می‌شود</w:t>
            </w:r>
            <w:r w:rsidRPr="00934015">
              <w:rPr>
                <w:rFonts w:cs="B Nazanin"/>
                <w:sz w:val="20"/>
                <w:szCs w:val="20"/>
                <w:rtl/>
              </w:rPr>
              <w:t>.</w:t>
            </w:r>
          </w:p>
          <w:p w14:paraId="621AA90C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 xml:space="preserve">۲- امتحان میان‌ترم (جلسات ۱ تا ۱۴) 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۸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</w:t>
            </w:r>
          </w:p>
          <w:p w14:paraId="33D42F04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حضور و مشارکت فعال در کلاس</w:t>
            </w:r>
          </w:p>
          <w:p w14:paraId="6E1C7761" w14:textId="77777777" w:rsidR="0018693B" w:rsidRPr="00934015" w:rsidRDefault="0018693B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</w:p>
          <w:p w14:paraId="551CB6A7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ب) پایان دوره:</w:t>
            </w:r>
          </w:p>
          <w:p w14:paraId="49980C98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 xml:space="preserve">۱- امتحان پایان‌ترم کتبی 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(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جلسات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۱۴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+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۱۰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نمره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جلسات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۱۵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۲۹</w:t>
            </w:r>
            <w:r w:rsidRPr="00934015">
              <w:rPr>
                <w:rFonts w:cs="B Nazanin"/>
                <w:sz w:val="20"/>
                <w:szCs w:val="20"/>
                <w:rtl/>
              </w:rPr>
              <w:t>)</w:t>
            </w:r>
          </w:p>
          <w:p w14:paraId="6927FA95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 xml:space="preserve">۲- سؤالات به صورت چهارگزینه‌ای و/یا </w:t>
            </w:r>
            <w:r w:rsidRPr="00934015">
              <w:rPr>
                <w:rFonts w:cs="B Nazanin"/>
                <w:sz w:val="20"/>
                <w:szCs w:val="20"/>
                <w:rtl/>
              </w:rPr>
              <w:t>پاسخ کوتاه، صحیح/غلط طراحی می‌شود.</w:t>
            </w:r>
          </w:p>
          <w:p w14:paraId="3DC51E64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20"/>
                <w:szCs w:val="20"/>
                <w:rtl/>
              </w:rPr>
              <w:t>۳- مقالات و مطالب کمک‌آموزشی معرفی‌شده در کلاس جزء منابع امتحانی هستند.</w:t>
            </w:r>
          </w:p>
        </w:tc>
      </w:tr>
    </w:tbl>
    <w:p w14:paraId="7C2F8E33" w14:textId="77777777" w:rsidR="0018693B" w:rsidRPr="00934015" w:rsidRDefault="00D22937">
      <w:pPr>
        <w:spacing w:before="150" w:after="80"/>
        <w:jc w:val="right"/>
        <w:rPr>
          <w:rFonts w:cs="B Nazanin"/>
          <w:sz w:val="20"/>
          <w:szCs w:val="20"/>
        </w:rPr>
      </w:pPr>
      <w:r w:rsidRPr="00934015">
        <w:rPr>
          <w:rFonts w:hint="cs"/>
          <w:b/>
          <w:bCs/>
          <w:sz w:val="20"/>
          <w:szCs w:val="20"/>
          <w:rtl/>
        </w:rPr>
        <w:t>٭</w:t>
      </w:r>
      <w:r w:rsidRPr="00934015">
        <w:rPr>
          <w:rFonts w:cs="B Nazanin" w:hint="cs"/>
          <w:b/>
          <w:bCs/>
          <w:sz w:val="20"/>
          <w:szCs w:val="20"/>
          <w:rtl/>
        </w:rPr>
        <w:t>تاریخ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امتحان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میان‌ترم</w:t>
      </w:r>
      <w:r w:rsidRPr="00934015">
        <w:rPr>
          <w:rFonts w:cs="B Nazanin"/>
          <w:b/>
          <w:bCs/>
          <w:sz w:val="20"/>
          <w:szCs w:val="20"/>
          <w:rtl/>
        </w:rPr>
        <w:t xml:space="preserve">: </w:t>
      </w:r>
      <w:r w:rsidRPr="00934015">
        <w:rPr>
          <w:rFonts w:cs="B Nazanin" w:hint="cs"/>
          <w:b/>
          <w:bCs/>
          <w:sz w:val="20"/>
          <w:szCs w:val="20"/>
          <w:rtl/>
        </w:rPr>
        <w:t>۱۷</w:t>
      </w:r>
      <w:r w:rsidRPr="00934015">
        <w:rPr>
          <w:rFonts w:cs="B Nazanin"/>
          <w:b/>
          <w:bCs/>
          <w:sz w:val="20"/>
          <w:szCs w:val="20"/>
          <w:rtl/>
        </w:rPr>
        <w:t>/</w:t>
      </w:r>
      <w:r w:rsidRPr="00934015">
        <w:rPr>
          <w:rFonts w:cs="B Nazanin" w:hint="cs"/>
          <w:b/>
          <w:bCs/>
          <w:sz w:val="20"/>
          <w:szCs w:val="20"/>
          <w:rtl/>
        </w:rPr>
        <w:t>۰۸</w:t>
      </w:r>
      <w:r w:rsidRPr="00934015">
        <w:rPr>
          <w:rFonts w:cs="B Nazanin"/>
          <w:b/>
          <w:bCs/>
          <w:sz w:val="20"/>
          <w:szCs w:val="20"/>
          <w:rtl/>
        </w:rPr>
        <w:t>/</w:t>
      </w:r>
      <w:r w:rsidRPr="00934015">
        <w:rPr>
          <w:rFonts w:cs="B Nazanin" w:hint="cs"/>
          <w:b/>
          <w:bCs/>
          <w:sz w:val="20"/>
          <w:szCs w:val="20"/>
          <w:rtl/>
        </w:rPr>
        <w:t>۱۴۰۵</w:t>
      </w:r>
      <w:r w:rsidRPr="00934015">
        <w:rPr>
          <w:rFonts w:cs="B Nazanin"/>
          <w:b/>
          <w:bCs/>
          <w:sz w:val="20"/>
          <w:szCs w:val="20"/>
          <w:rtl/>
        </w:rPr>
        <w:t xml:space="preserve">          </w:t>
      </w:r>
      <w:r w:rsidRPr="00934015">
        <w:rPr>
          <w:rFonts w:hint="cs"/>
          <w:b/>
          <w:bCs/>
          <w:sz w:val="20"/>
          <w:szCs w:val="20"/>
          <w:rtl/>
        </w:rPr>
        <w:t>٭</w:t>
      </w:r>
      <w:r w:rsidRPr="00934015">
        <w:rPr>
          <w:rFonts w:cs="B Nazanin" w:hint="cs"/>
          <w:b/>
          <w:bCs/>
          <w:sz w:val="20"/>
          <w:szCs w:val="20"/>
          <w:rtl/>
        </w:rPr>
        <w:t>تاریخ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امتحان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پایان‌ترم</w:t>
      </w:r>
      <w:r w:rsidRPr="00934015">
        <w:rPr>
          <w:rFonts w:cs="B Nazanin"/>
          <w:b/>
          <w:bCs/>
          <w:sz w:val="20"/>
          <w:szCs w:val="20"/>
          <w:rtl/>
        </w:rPr>
        <w:t xml:space="preserve">: </w:t>
      </w:r>
      <w:r w:rsidRPr="00934015">
        <w:rPr>
          <w:rFonts w:cs="B Nazanin" w:hint="cs"/>
          <w:b/>
          <w:bCs/>
          <w:sz w:val="20"/>
          <w:szCs w:val="20"/>
          <w:rtl/>
        </w:rPr>
        <w:t>طبق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اعلام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اداره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آموزش</w:t>
      </w:r>
      <w:r w:rsidRPr="00934015">
        <w:rPr>
          <w:rFonts w:cs="B Nazanin"/>
          <w:b/>
          <w:bCs/>
          <w:sz w:val="20"/>
          <w:szCs w:val="20"/>
          <w:rtl/>
        </w:rPr>
        <w:t xml:space="preserve"> </w:t>
      </w:r>
      <w:r w:rsidRPr="00934015">
        <w:rPr>
          <w:rFonts w:cs="B Nazanin" w:hint="cs"/>
          <w:b/>
          <w:bCs/>
          <w:sz w:val="20"/>
          <w:szCs w:val="20"/>
          <w:rtl/>
        </w:rPr>
        <w:t>دانشکده</w:t>
      </w:r>
    </w:p>
    <w:p w14:paraId="476F2DC4" w14:textId="77777777" w:rsidR="0018693B" w:rsidRPr="00934015" w:rsidRDefault="00D22937">
      <w:pPr>
        <w:spacing w:before="200" w:after="100"/>
        <w:jc w:val="right"/>
        <w:rPr>
          <w:rFonts w:cs="B Nazanin"/>
          <w:sz w:val="20"/>
          <w:szCs w:val="20"/>
        </w:rPr>
      </w:pPr>
      <w:r w:rsidRPr="00934015">
        <w:rPr>
          <w:rFonts w:hint="cs"/>
          <w:b/>
          <w:bCs/>
          <w:sz w:val="24"/>
          <w:szCs w:val="24"/>
          <w:rtl/>
        </w:rPr>
        <w:t>٭</w:t>
      </w:r>
      <w:r w:rsidRPr="00934015">
        <w:rPr>
          <w:rFonts w:cs="B Nazanin" w:hint="cs"/>
          <w:b/>
          <w:bCs/>
          <w:sz w:val="24"/>
          <w:szCs w:val="24"/>
          <w:rtl/>
        </w:rPr>
        <w:t>سایر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تذکرهای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مهم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برای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دانشجویان</w:t>
      </w:r>
      <w:r w:rsidRPr="00934015">
        <w:rPr>
          <w:rFonts w:cs="B Nazanin"/>
          <w:b/>
          <w:bCs/>
          <w:sz w:val="24"/>
          <w:szCs w:val="24"/>
          <w:rtl/>
        </w:rPr>
        <w:t>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8693B" w:rsidRPr="00934015" w14:paraId="5E9EA96F" w14:textId="77777777"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3BA022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•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هیچ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شرایطی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امکان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برگزاری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امتحان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مجدد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وجود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ندارد</w:t>
            </w:r>
            <w:r w:rsidRPr="00934015">
              <w:rPr>
                <w:rFonts w:cs="B Nazanin"/>
                <w:sz w:val="20"/>
                <w:szCs w:val="20"/>
                <w:rtl/>
              </w:rPr>
              <w:t>.</w:t>
            </w:r>
          </w:p>
          <w:p w14:paraId="7D7AE95A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•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مطالب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معرفی‌شده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منابع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اصلی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که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دلیل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محدودیت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زمانی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کلاس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بحث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شفاهی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نمی‌شوند،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عیناً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جزء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مطالب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درسی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امتحانی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هستند</w:t>
            </w:r>
            <w:r w:rsidRPr="00934015">
              <w:rPr>
                <w:rFonts w:cs="B Nazanin"/>
                <w:sz w:val="20"/>
                <w:szCs w:val="20"/>
                <w:rtl/>
              </w:rPr>
              <w:t>.</w:t>
            </w:r>
          </w:p>
          <w:p w14:paraId="6F5719F4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•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نماینده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کلاس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آقای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رادمهر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حیدری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hint="cs"/>
                <w:sz w:val="20"/>
                <w:szCs w:val="20"/>
                <w:rtl/>
              </w:rPr>
              <w:t>–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مسئول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هماهنگی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مسئول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درس،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اطلاع‌رسانی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به‌موقع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و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تنظیم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تاریخ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میان‌ترم</w:t>
            </w:r>
            <w:r w:rsidRPr="00934015">
              <w:rPr>
                <w:rFonts w:cs="B Nazanin"/>
                <w:sz w:val="20"/>
                <w:szCs w:val="20"/>
                <w:rtl/>
              </w:rPr>
              <w:t>.</w:t>
            </w:r>
          </w:p>
          <w:p w14:paraId="7B8B9402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•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مدرسین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مقدس،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سلطانی،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بدری،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فرسایی،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پناهی،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مومن‌زاده،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طباطبایی</w:t>
            </w:r>
            <w:r w:rsidRPr="00934015">
              <w:rPr>
                <w:rFonts w:cs="B Nazanin"/>
                <w:sz w:val="20"/>
                <w:szCs w:val="20"/>
                <w:rtl/>
              </w:rPr>
              <w:t>.</w:t>
            </w:r>
          </w:p>
          <w:p w14:paraId="34B9FFFF" w14:textId="77777777" w:rsidR="0018693B" w:rsidRPr="00934015" w:rsidRDefault="00D22937">
            <w:pPr>
              <w:spacing w:after="60"/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sz w:val="20"/>
                <w:szCs w:val="20"/>
                <w:rtl/>
              </w:rPr>
              <w:t>•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مسئول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درس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: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دکتر</w:t>
            </w:r>
            <w:r w:rsidRPr="0093401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934015">
              <w:rPr>
                <w:rFonts w:cs="B Nazanin" w:hint="cs"/>
                <w:sz w:val="20"/>
                <w:szCs w:val="20"/>
                <w:rtl/>
              </w:rPr>
              <w:t>مقدس</w:t>
            </w:r>
          </w:p>
        </w:tc>
      </w:tr>
    </w:tbl>
    <w:p w14:paraId="07D6F253" w14:textId="77777777" w:rsidR="0018693B" w:rsidRPr="00934015" w:rsidRDefault="00D22937">
      <w:pPr>
        <w:spacing w:before="300" w:after="120"/>
        <w:jc w:val="center"/>
        <w:rPr>
          <w:rFonts w:cs="B Nazanin"/>
          <w:sz w:val="20"/>
          <w:szCs w:val="20"/>
        </w:rPr>
      </w:pPr>
      <w:r w:rsidRPr="00934015">
        <w:rPr>
          <w:rFonts w:cs="B Nazanin"/>
          <w:b/>
          <w:bCs/>
          <w:sz w:val="24"/>
          <w:szCs w:val="24"/>
          <w:rtl/>
        </w:rPr>
        <w:t xml:space="preserve">جدول زمان‌بندی ارائه درس درمان‌شناسی ۳ </w:t>
      </w:r>
      <w:r w:rsidRPr="00934015">
        <w:rPr>
          <w:rFonts w:hint="cs"/>
          <w:b/>
          <w:bCs/>
          <w:sz w:val="24"/>
          <w:szCs w:val="24"/>
          <w:rtl/>
        </w:rPr>
        <w:t>–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نیمسال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اول</w:t>
      </w:r>
      <w:r w:rsidRPr="00934015">
        <w:rPr>
          <w:rFonts w:cs="B Nazanin"/>
          <w:b/>
          <w:bCs/>
          <w:sz w:val="24"/>
          <w:szCs w:val="24"/>
          <w:rtl/>
        </w:rPr>
        <w:t xml:space="preserve"> </w:t>
      </w:r>
      <w:r w:rsidRPr="00934015">
        <w:rPr>
          <w:rFonts w:cs="B Nazanin" w:hint="cs"/>
          <w:b/>
          <w:bCs/>
          <w:sz w:val="24"/>
          <w:szCs w:val="24"/>
          <w:rtl/>
        </w:rPr>
        <w:t>۱۴۰۶</w:t>
      </w:r>
      <w:r w:rsidRPr="00934015">
        <w:rPr>
          <w:rFonts w:cs="B Nazanin"/>
          <w:b/>
          <w:bCs/>
          <w:sz w:val="24"/>
          <w:szCs w:val="24"/>
          <w:rtl/>
        </w:rPr>
        <w:t>-</w:t>
      </w:r>
      <w:r w:rsidRPr="00934015">
        <w:rPr>
          <w:rFonts w:cs="B Nazanin" w:hint="cs"/>
          <w:b/>
          <w:bCs/>
          <w:sz w:val="24"/>
          <w:szCs w:val="24"/>
          <w:rtl/>
        </w:rPr>
        <w:t>۱۴۰۵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1"/>
        <w:gridCol w:w="1236"/>
        <w:gridCol w:w="1370"/>
        <w:gridCol w:w="993"/>
        <w:gridCol w:w="882"/>
        <w:gridCol w:w="1280"/>
        <w:gridCol w:w="1295"/>
        <w:gridCol w:w="713"/>
        <w:gridCol w:w="1021"/>
        <w:gridCol w:w="575"/>
      </w:tblGrid>
      <w:tr w:rsidR="0018693B" w:rsidRPr="00934015" w14:paraId="0393DA1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1B1C5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نام مدرس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1A11D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نوع ارزیابی یادگیری متناسب با هدف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2A2FD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فعالیت</w:t>
            </w: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یاددهی-یادگیری متناسب با هدف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AAF7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نحوه برگزاری جلسه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AB1A7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تفاوت‌ها با دلیل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308B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اهداف اختصاصی مدرس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124B3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اهداف ابلاغ‌شده در کوریکولوم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DD5F8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A71F0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5F217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18693B" w:rsidRPr="00934015" w14:paraId="515E112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1F0C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1FE9D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5C047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2393F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EFF23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2C54D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نارسایی حاد کلیه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F97A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نارسایی حاد کلیه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2A53C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DC351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28/06/1405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E41C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</w:t>
            </w:r>
          </w:p>
        </w:tc>
      </w:tr>
      <w:tr w:rsidR="0018693B" w:rsidRPr="00934015" w14:paraId="4813C34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C52FA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1163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7F31C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A640D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11666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1193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نارسایی مزمن کلیه (۱)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8015A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نارسایی مزمن کلیه (۱)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AE7D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2C932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30/06/1405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15D83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</w:t>
            </w:r>
          </w:p>
        </w:tc>
      </w:tr>
      <w:tr w:rsidR="0018693B" w:rsidRPr="00934015" w14:paraId="07F0070B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6DE0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F0494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36D12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</w:t>
            </w:r>
            <w:r w:rsidRPr="00934015">
              <w:rPr>
                <w:rFonts w:cs="B Nazanin"/>
                <w:sz w:val="16"/>
                <w:szCs w:val="16"/>
                <w:rtl/>
              </w:rPr>
              <w:t xml:space="preserve">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281C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39D3D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08E1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نارسایی مزمن کلیه (۲)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D7B79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نارسایی مزمن کلیه (۲)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9D39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6741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04/07/1405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4046F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3</w:t>
            </w:r>
          </w:p>
        </w:tc>
      </w:tr>
      <w:tr w:rsidR="0018693B" w:rsidRPr="00934015" w14:paraId="4E928CA0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4AEE2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E96F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11A0C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1A42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20B1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400BF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دیالیز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177C1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دیالیز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FF454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1C25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06/07/1405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9154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4</w:t>
            </w:r>
          </w:p>
        </w:tc>
      </w:tr>
      <w:tr w:rsidR="0018693B" w:rsidRPr="00934015" w14:paraId="7026748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29C0A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D16B9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84E6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8580A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A4F3A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2388C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تنظیم دوز در نارسایی کلیه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4449D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تنظیم دوز در نارسایی کلیه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0778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8603A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11/07/1405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48064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5</w:t>
            </w:r>
          </w:p>
        </w:tc>
      </w:tr>
      <w:tr w:rsidR="0018693B" w:rsidRPr="00934015" w14:paraId="20EB791C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50BCC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67DE0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CF54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19822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1D25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0FA08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دارودرمانی پیوند اعضا (۱)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E797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دارودرمانی پیوند </w:t>
            </w:r>
            <w:r w:rsidRPr="00934015">
              <w:rPr>
                <w:rFonts w:cs="B Nazanin"/>
                <w:sz w:val="16"/>
                <w:szCs w:val="16"/>
                <w:rtl/>
              </w:rPr>
              <w:t>اعضا (۱)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D5BD7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D171B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13/07/1405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0549C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6</w:t>
            </w:r>
          </w:p>
        </w:tc>
      </w:tr>
      <w:tr w:rsidR="0018693B" w:rsidRPr="00934015" w14:paraId="406E35FC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1F4B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6636F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7B92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67377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C83E8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12A60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دارودرمانی پیوند اعضا (۲)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77C86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دارودرمانی پیوند اعضا (۲)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503FA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5FB5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18/07/1405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A95D5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7</w:t>
            </w:r>
          </w:p>
        </w:tc>
      </w:tr>
      <w:tr w:rsidR="0018693B" w:rsidRPr="00934015" w14:paraId="3578502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19CF8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lastRenderedPageBreak/>
              <w:t>دکتر بدری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3C273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BA594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تدریس مبتنی بر </w:t>
            </w:r>
            <w:r w:rsidRPr="00934015">
              <w:rPr>
                <w:rFonts w:cs="B Nazanin"/>
                <w:sz w:val="16"/>
                <w:szCs w:val="16"/>
                <w:rtl/>
              </w:rPr>
              <w:t>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EE37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68FF5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18351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مشکلات کلیوی ناشی از داروها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8E18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مشکلات کلیوی ناشی از داروها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B1112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AAF9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20/07/1405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04D0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8</w:t>
            </w:r>
          </w:p>
        </w:tc>
      </w:tr>
      <w:tr w:rsidR="0018693B" w:rsidRPr="00934015" w14:paraId="722670D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A7A1A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سلطانی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F0D04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72A9A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E43E0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2D10E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EF214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بیماری‌های بافت همبند (لوپوس)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DC57B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بیماری‌های بافت همبند </w:t>
            </w:r>
            <w:r w:rsidRPr="00934015">
              <w:rPr>
                <w:rFonts w:cs="B Nazanin"/>
                <w:sz w:val="16"/>
                <w:szCs w:val="16"/>
                <w:rtl/>
              </w:rPr>
              <w:t>(لوپوس)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1DE6C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BAF0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25/07/1405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E6325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9</w:t>
            </w:r>
          </w:p>
        </w:tc>
      </w:tr>
      <w:tr w:rsidR="0018693B" w:rsidRPr="00934015" w14:paraId="2DA9719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5147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سلطانی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AF2A5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F92BC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0F35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53409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E1DCB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بیماری‌های بافت همبند (اسکلرودرمی - بهجت)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D2CA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بیماری‌های بافت همبند (اسکلرودرمی - بهجت)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05CF4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E299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27/07/1405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BD77C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10</w:t>
            </w:r>
          </w:p>
        </w:tc>
      </w:tr>
      <w:tr w:rsidR="0018693B" w:rsidRPr="00934015" w14:paraId="34B4636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77E60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طباطبایی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C0868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آزمون کتبی / </w:t>
            </w:r>
            <w:r w:rsidRPr="00934015">
              <w:rPr>
                <w:rFonts w:cs="B Nazanin"/>
                <w:sz w:val="16"/>
                <w:szCs w:val="16"/>
                <w:rtl/>
              </w:rPr>
              <w:t>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F545F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A615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C5E29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92580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پسوریازیس و پمفیگوس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46EB1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پسوریازیس و پمفیگوس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5AB3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756ED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02/08/1405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9E14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11</w:t>
            </w:r>
          </w:p>
        </w:tc>
      </w:tr>
      <w:tr w:rsidR="0018693B" w:rsidRPr="00934015" w14:paraId="08E3585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5E44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فرسایی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22147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77C8F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6553E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50397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B8F90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آرتریت روماتوئیدی و نقرس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5310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آرتریت روماتوئیدی و نقرس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6534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D48E3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04/08/1405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600D1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12</w:t>
            </w:r>
          </w:p>
        </w:tc>
      </w:tr>
      <w:tr w:rsidR="0018693B" w:rsidRPr="00934015" w14:paraId="2973171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C1D14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فرسایی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6ADC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C526A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687E1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BA967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A559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اوستئوآرتریت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21D13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اوستئوآرتریت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47C5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028FA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09/08/1405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F1F5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13</w:t>
            </w:r>
          </w:p>
        </w:tc>
      </w:tr>
      <w:tr w:rsidR="0018693B" w:rsidRPr="00934015" w14:paraId="26ACFEF8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4A95B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فرسایی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D7F3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E5571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تدریس مبتنی بر کیس </w:t>
            </w:r>
            <w:r w:rsidRPr="00934015">
              <w:rPr>
                <w:rFonts w:cs="B Nazanin"/>
                <w:sz w:val="16"/>
                <w:szCs w:val="16"/>
                <w:rtl/>
              </w:rPr>
              <w:t>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4BC4F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0BC0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CA597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استئوپروز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D827C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استئوپروز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7A60B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DE515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11/08/1405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E4055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14</w:t>
            </w:r>
          </w:p>
        </w:tc>
      </w:tr>
      <w:tr w:rsidR="0018693B" w:rsidRPr="00934015" w14:paraId="6F202B4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BE445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F913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8206B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48E63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B47AE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B251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امتحان میان‌ترم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29C56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امتحان میان‌ترم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87048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C51EC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16/08/1405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3ACEE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15</w:t>
            </w:r>
          </w:p>
        </w:tc>
      </w:tr>
      <w:tr w:rsidR="0018693B" w:rsidRPr="00934015" w14:paraId="04D4F8D8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998A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18EA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59F2D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C6AE2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2D10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EAB63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اصول درمان بدخیمی‌ها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E68B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اصول درمان بدخیمی‌ها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E3D84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C3EC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18/08/1405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0E52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16</w:t>
            </w:r>
          </w:p>
        </w:tc>
      </w:tr>
      <w:tr w:rsidR="0018693B" w:rsidRPr="00934015" w14:paraId="02C962D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5B35D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E060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A9EA9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98CD6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0E18D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DB606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بدخیمی‌های خونی (۱)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0CF0C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بدخیمی‌های خونی (۱)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7EF5F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DCFA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23/08/1405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032C5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17</w:t>
            </w:r>
          </w:p>
        </w:tc>
      </w:tr>
      <w:tr w:rsidR="0018693B" w:rsidRPr="00934015" w14:paraId="3ED9B3AE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E2C74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2AB9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E437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F804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18FF6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0BFE7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بدخیمی‌های خونی (۲)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2F185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بدخیمی‌های خونی (۲)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C4AE8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680F0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25/08/1405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4D91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18</w:t>
            </w:r>
          </w:p>
        </w:tc>
      </w:tr>
      <w:tr w:rsidR="0018693B" w:rsidRPr="00934015" w14:paraId="5110F4D6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EF00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DA2F6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86DF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803CE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AD5A6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71541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پیوند مغز استخوان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B3E52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پیوند مغز استخوان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6BBBA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09BF8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30/08/1405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05155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19</w:t>
            </w:r>
          </w:p>
        </w:tc>
      </w:tr>
      <w:tr w:rsidR="0018693B" w:rsidRPr="00934015" w14:paraId="0DF4857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8D991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7286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14D1F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C83B4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6523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DC7F1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تومورهای جامد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3716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تومورهای جامد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2B8D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1AC97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02/09/1405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AF58F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20</w:t>
            </w:r>
          </w:p>
        </w:tc>
      </w:tr>
      <w:tr w:rsidR="0018693B" w:rsidRPr="00934015" w14:paraId="4815DD58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B13DF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A2D96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7A8EB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C1137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3825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7BDE2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مراقبت تسکینی در بیماران مزمن پیش از مرگ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057D8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مراقبت تسکینی در بیماران مزمن پیش از مرگ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AD0F8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38F74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07/09/1405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72F46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21</w:t>
            </w:r>
          </w:p>
        </w:tc>
      </w:tr>
      <w:tr w:rsidR="0018693B" w:rsidRPr="00934015" w14:paraId="4FC97B9D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D943F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117A7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947E0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B4899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0E7F8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3E4D0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تالاسمی و </w:t>
            </w:r>
            <w:r w:rsidRPr="00934015">
              <w:rPr>
                <w:rFonts w:cs="B Nazanin"/>
                <w:sz w:val="16"/>
                <w:szCs w:val="16"/>
                <w:rtl/>
              </w:rPr>
              <w:t>هموفیلی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1F001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تالاسمی و هموفیلی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52F1F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1A078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09/09/1405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0542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22</w:t>
            </w:r>
          </w:p>
        </w:tc>
      </w:tr>
      <w:tr w:rsidR="0018693B" w:rsidRPr="00934015" w14:paraId="6D5BCAFA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98244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3B2E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E1E62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4781D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4E0CB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ADE5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سیروز کبدی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406DD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سیروز کبدی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C3DBA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CF699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14/09/1405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13B03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23</w:t>
            </w:r>
          </w:p>
        </w:tc>
      </w:tr>
      <w:tr w:rsidR="0018693B" w:rsidRPr="00934015" w14:paraId="09333529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6BE0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مقدس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35BB7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6657E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تدریس مبتنی بر کیس بالینی </w:t>
            </w:r>
            <w:r w:rsidRPr="00934015">
              <w:rPr>
                <w:rFonts w:cs="B Nazanin"/>
                <w:sz w:val="16"/>
                <w:szCs w:val="16"/>
                <w:rtl/>
              </w:rPr>
              <w:t>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46A97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E0C3D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C658E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مشکلات کبدی ناشی از داروها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4CDC5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مشکلات کبدی ناشی از داروها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AF158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D9E75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16/09/1405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C9B6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24</w:t>
            </w:r>
          </w:p>
        </w:tc>
      </w:tr>
      <w:tr w:rsidR="0018693B" w:rsidRPr="00934015" w14:paraId="3873189F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B1ED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سلطانی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2AF9B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BBCD7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C6D14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56A83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7F4A2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مصرف داروهای ضدبارداری (۱)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4B7DD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مصرف داروهای ضدبارداری (۱)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28C27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B8D24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21/09/1405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8BEF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25</w:t>
            </w:r>
          </w:p>
        </w:tc>
      </w:tr>
      <w:tr w:rsidR="0018693B" w:rsidRPr="00934015" w14:paraId="787A9474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844E2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سلطانی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B6DF1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98D0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C3782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4E4E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F4EDD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مصرف داروهای ضدبارداری (۲)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F1240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مصرف داروهای ضدبارداری (۲)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FF7BF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41BD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23/09/1405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EC977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26</w:t>
            </w:r>
          </w:p>
        </w:tc>
      </w:tr>
      <w:tr w:rsidR="0018693B" w:rsidRPr="00934015" w14:paraId="3672252C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9E0E3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سلطانی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94395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694F0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تدریس مبتنی بر کیس </w:t>
            </w:r>
            <w:r w:rsidRPr="00934015">
              <w:rPr>
                <w:rFonts w:cs="B Nazanin"/>
                <w:sz w:val="16"/>
                <w:szCs w:val="16"/>
                <w:rtl/>
              </w:rPr>
              <w:t>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0A43E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DC6FE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BEC3F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آسم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70D80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آسم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1BB98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A9C3C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28/09/1405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9028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27</w:t>
            </w:r>
          </w:p>
        </w:tc>
      </w:tr>
      <w:tr w:rsidR="0018693B" w:rsidRPr="00934015" w14:paraId="42585553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8CAB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طباطبایی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54F3F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03AC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AA08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6C5D0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39285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COPD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E3D5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COPD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133BD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EBAB21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30/09/1405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10ECC7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28</w:t>
            </w:r>
          </w:p>
        </w:tc>
      </w:tr>
      <w:tr w:rsidR="0018693B" w:rsidRPr="00934015" w14:paraId="59425525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CE327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مومن‌زاده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39703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5315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 xml:space="preserve">تدریس مبتنی بر کیس </w:t>
            </w:r>
            <w:r w:rsidRPr="00934015">
              <w:rPr>
                <w:rFonts w:cs="B Nazanin"/>
                <w:sz w:val="16"/>
                <w:szCs w:val="16"/>
                <w:rtl/>
              </w:rPr>
              <w:t>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3D6E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889AD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A8D6AF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رینیت آلرژیک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40FAB4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رینیت آلرژیک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E7A12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FDE499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05/10/1405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37A1AE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29</w:t>
            </w:r>
          </w:p>
        </w:tc>
      </w:tr>
      <w:tr w:rsidR="0018693B" w:rsidRPr="00934015" w14:paraId="19927B62" w14:textId="7777777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C94A7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دکتر پناهی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3B029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آزمون کتبی / پرسش و پاسخ / تحلیل کیس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DF0D48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تدریس مبتنی بر کیس بالینی + بحث گروهی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0D665C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حضوری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1CC42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hint="cs"/>
                <w:rtl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D8880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مبانی طب سالمندان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8A4DCB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sz w:val="16"/>
                <w:szCs w:val="16"/>
                <w:rtl/>
              </w:rPr>
              <w:t>مبانی طب سالمندان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D766E5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۱۰-۱۲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934CAA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07/10/1405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F0D7C6" w14:textId="77777777" w:rsidR="0018693B" w:rsidRPr="00934015" w:rsidRDefault="00D22937">
            <w:pPr>
              <w:jc w:val="right"/>
              <w:rPr>
                <w:rFonts w:cs="B Nazanin"/>
                <w:sz w:val="20"/>
                <w:szCs w:val="20"/>
              </w:rPr>
            </w:pPr>
            <w:r w:rsidRPr="00934015">
              <w:rPr>
                <w:rFonts w:cs="B Nazanin"/>
                <w:rtl/>
              </w:rPr>
              <w:t>30</w:t>
            </w:r>
          </w:p>
        </w:tc>
      </w:tr>
    </w:tbl>
    <w:p w14:paraId="239417C6" w14:textId="77777777" w:rsidR="0018693B" w:rsidRPr="00934015" w:rsidRDefault="00D22937">
      <w:pPr>
        <w:spacing w:before="200"/>
        <w:jc w:val="right"/>
        <w:rPr>
          <w:rFonts w:cs="B Nazanin"/>
          <w:sz w:val="20"/>
          <w:szCs w:val="20"/>
        </w:rPr>
      </w:pPr>
      <w:r w:rsidRPr="00934015">
        <w:rPr>
          <w:rFonts w:cs="B Nazanin"/>
          <w:i/>
          <w:iCs/>
          <w:rtl/>
        </w:rPr>
        <w:t xml:space="preserve">توضیح: کلیه کلاس‌ها به‌صورت </w:t>
      </w:r>
      <w:r w:rsidRPr="00934015">
        <w:rPr>
          <w:rFonts w:cs="B Nazanin"/>
          <w:i/>
          <w:iCs/>
          <w:rtl/>
        </w:rPr>
        <w:t>حضوری در محل کلاس شهید هدایتی برگزار می‌شود. در صورت نیاز، حداکثر ۴ جلسه مجازی با هماهنگی مسئول درس قابل اجرا است.</w:t>
      </w:r>
    </w:p>
    <w:sectPr w:rsidR="0018693B" w:rsidRPr="0093401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239C6" w14:textId="77777777" w:rsidR="00D22937" w:rsidRDefault="00D22937">
      <w:r>
        <w:separator/>
      </w:r>
    </w:p>
  </w:endnote>
  <w:endnote w:type="continuationSeparator" w:id="0">
    <w:p w14:paraId="0FE07176" w14:textId="77777777" w:rsidR="00D22937" w:rsidRDefault="00D22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04BB8" w14:textId="7BF2F3E9" w:rsidR="0018693B" w:rsidRDefault="00D22937">
    <w:pPr>
      <w:jc w:val="center"/>
    </w:pPr>
    <w:r>
      <w:rPr>
        <w:sz w:val="16"/>
        <w:szCs w:val="16"/>
        <w:rtl/>
      </w:rPr>
      <w:t xml:space="preserve">صفحه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1732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از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17329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04EC9" w14:textId="77777777" w:rsidR="00D22937" w:rsidRDefault="00D22937">
      <w:r>
        <w:separator/>
      </w:r>
    </w:p>
  </w:footnote>
  <w:footnote w:type="continuationSeparator" w:id="0">
    <w:p w14:paraId="4DDC8CA9" w14:textId="77777777" w:rsidR="00D22937" w:rsidRDefault="00D22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8FD61" w14:textId="77777777" w:rsidR="0018693B" w:rsidRDefault="00D22937">
    <w:pPr>
      <w:jc w:val="center"/>
    </w:pPr>
    <w:r>
      <w:rPr>
        <w:sz w:val="16"/>
        <w:szCs w:val="16"/>
        <w:rtl/>
      </w:rPr>
      <w:t>فرم معرفی درس نظری و عملی (Course Plan) – دانشکده داروسازی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93043"/>
    <w:multiLevelType w:val="hybridMultilevel"/>
    <w:tmpl w:val="4BC64776"/>
    <w:lvl w:ilvl="0" w:tplc="CC5C62BA">
      <w:start w:val="1"/>
      <w:numFmt w:val="bullet"/>
      <w:lvlText w:val="●"/>
      <w:lvlJc w:val="left"/>
      <w:pPr>
        <w:ind w:left="720" w:hanging="360"/>
      </w:pPr>
    </w:lvl>
    <w:lvl w:ilvl="1" w:tplc="FBEE6030">
      <w:start w:val="1"/>
      <w:numFmt w:val="bullet"/>
      <w:lvlText w:val="○"/>
      <w:lvlJc w:val="left"/>
      <w:pPr>
        <w:ind w:left="1440" w:hanging="360"/>
      </w:pPr>
    </w:lvl>
    <w:lvl w:ilvl="2" w:tplc="AFC6F174">
      <w:start w:val="1"/>
      <w:numFmt w:val="bullet"/>
      <w:lvlText w:val="■"/>
      <w:lvlJc w:val="left"/>
      <w:pPr>
        <w:ind w:left="2160" w:hanging="360"/>
      </w:pPr>
    </w:lvl>
    <w:lvl w:ilvl="3" w:tplc="786E7D14">
      <w:start w:val="1"/>
      <w:numFmt w:val="bullet"/>
      <w:lvlText w:val="●"/>
      <w:lvlJc w:val="left"/>
      <w:pPr>
        <w:ind w:left="2880" w:hanging="360"/>
      </w:pPr>
    </w:lvl>
    <w:lvl w:ilvl="4" w:tplc="036EE324">
      <w:start w:val="1"/>
      <w:numFmt w:val="bullet"/>
      <w:lvlText w:val="○"/>
      <w:lvlJc w:val="left"/>
      <w:pPr>
        <w:ind w:left="3600" w:hanging="360"/>
      </w:pPr>
    </w:lvl>
    <w:lvl w:ilvl="5" w:tplc="593260F2">
      <w:start w:val="1"/>
      <w:numFmt w:val="bullet"/>
      <w:lvlText w:val="■"/>
      <w:lvlJc w:val="left"/>
      <w:pPr>
        <w:ind w:left="4320" w:hanging="360"/>
      </w:pPr>
    </w:lvl>
    <w:lvl w:ilvl="6" w:tplc="84D6665A">
      <w:start w:val="1"/>
      <w:numFmt w:val="bullet"/>
      <w:lvlText w:val="●"/>
      <w:lvlJc w:val="left"/>
      <w:pPr>
        <w:ind w:left="5040" w:hanging="360"/>
      </w:pPr>
    </w:lvl>
    <w:lvl w:ilvl="7" w:tplc="021AFC26">
      <w:start w:val="1"/>
      <w:numFmt w:val="bullet"/>
      <w:lvlText w:val="●"/>
      <w:lvlJc w:val="left"/>
      <w:pPr>
        <w:ind w:left="5760" w:hanging="360"/>
      </w:pPr>
    </w:lvl>
    <w:lvl w:ilvl="8" w:tplc="D5AE1EF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3B"/>
    <w:rsid w:val="0018693B"/>
    <w:rsid w:val="00417329"/>
    <w:rsid w:val="007C61F3"/>
    <w:rsid w:val="00934015"/>
    <w:rsid w:val="00D22937"/>
    <w:rsid w:val="00DF77AF"/>
    <w:rsid w:val="00F6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EED35A"/>
  <w15:docId w15:val="{165A24B4-B575-4AF4-ADF4-49E14CDD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pharm-21602003</cp:lastModifiedBy>
  <cp:revision>2</cp:revision>
  <dcterms:created xsi:type="dcterms:W3CDTF">2026-09-23T08:21:00Z</dcterms:created>
  <dcterms:modified xsi:type="dcterms:W3CDTF">2026-09-23T08:21:00Z</dcterms:modified>
</cp:coreProperties>
</file>