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bookmarkStart w:id="0" w:name="_GoBack"/>
      <w:bookmarkEnd w:id="0"/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5DCA5BE6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>درس .</w:t>
      </w:r>
      <w:r w:rsidR="001825E8" w:rsidRPr="001825E8">
        <w:rPr>
          <w:rFonts w:hint="cs"/>
          <w:b/>
          <w:bCs/>
          <w:sz w:val="28"/>
          <w:szCs w:val="28"/>
          <w:rtl/>
        </w:rPr>
        <w:t xml:space="preserve"> </w:t>
      </w:r>
      <w:r w:rsidR="001825E8" w:rsidRPr="00DD546E">
        <w:rPr>
          <w:rFonts w:cs="B Nazanin" w:hint="cs"/>
          <w:sz w:val="22"/>
          <w:szCs w:val="22"/>
          <w:rtl/>
        </w:rPr>
        <w:t>فارماسیوتیکس 5 نظری</w:t>
      </w:r>
      <w:r w:rsidR="002121BE" w:rsidRPr="007E710F">
        <w:rPr>
          <w:rFonts w:cs="B Koodak" w:hint="cs"/>
          <w:b/>
          <w:bCs/>
          <w:rtl/>
        </w:rPr>
        <w:t xml:space="preserve">     نيمسال  اول</w:t>
      </w:r>
      <w:r w:rsidR="001825E8" w:rsidRPr="00DD546E">
        <w:rPr>
          <w:rFonts w:ascii="Sylfaen" w:hAnsi="Sylfaen" w:cs="B Nazanin" w:hint="cs"/>
          <w:sz w:val="22"/>
          <w:szCs w:val="22"/>
          <w:rtl/>
        </w:rPr>
        <w:t xml:space="preserve"> 1404-1405</w:t>
      </w:r>
      <w:r w:rsidR="002121BE" w:rsidRPr="007E710F">
        <w:rPr>
          <w:rFonts w:cs="B Koodak" w:hint="cs"/>
          <w:b/>
          <w:bCs/>
          <w:rtl/>
        </w:rPr>
        <w:t xml:space="preserve"> </w:t>
      </w:r>
    </w:p>
    <w:p w14:paraId="22BAEC09" w14:textId="347723A1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  گروه آموزشی :.</w:t>
      </w:r>
      <w:r w:rsidR="001825E8" w:rsidRPr="001825E8">
        <w:rPr>
          <w:rFonts w:hint="cs"/>
          <w:b/>
          <w:bCs/>
          <w:sz w:val="21"/>
          <w:szCs w:val="21"/>
          <w:rtl/>
        </w:rPr>
        <w:t xml:space="preserve"> </w:t>
      </w:r>
      <w:r w:rsidR="001825E8" w:rsidRPr="001825E8">
        <w:rPr>
          <w:rFonts w:cs="B Nazanin" w:hint="cs"/>
          <w:rtl/>
        </w:rPr>
        <w:t>فارماسیوتیکس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50E5F2A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="001825E8">
              <w:rPr>
                <w:rFonts w:asciiTheme="minorHAnsi" w:hAnsiTheme="minorHAnsi" w:cs="B Koodak"/>
                <w:b/>
                <w:bCs/>
              </w:rPr>
              <w:t xml:space="preserve"> </w:t>
            </w:r>
            <w:r w:rsidR="001825E8">
              <w:rPr>
                <w:rFonts w:asciiTheme="minorHAnsi" w:hAnsiTheme="minorHAnsi" w:cs="B Koodak" w:hint="cs"/>
                <w:b/>
                <w:bCs/>
                <w:rtl/>
              </w:rPr>
              <w:t xml:space="preserve">  </w:t>
            </w:r>
            <w:r w:rsidR="001825E8" w:rsidRPr="001825E8">
              <w:rPr>
                <w:rFonts w:cs="B Nazanin" w:hint="cs"/>
                <w:rtl/>
              </w:rPr>
              <w:t>فارماسیوتیکس 5 نظری</w:t>
            </w:r>
            <w:r w:rsidR="001825E8" w:rsidRPr="008E19CB">
              <w:rPr>
                <w:rFonts w:hint="cs"/>
                <w:rtl/>
              </w:rPr>
              <w:t>326447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4266A643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1825E8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825E8">
              <w:rPr>
                <w:rFonts w:ascii="Sylfaen" w:hAnsi="Sylfaen" w:cs="B Nazanin" w:hint="cs"/>
                <w:sz w:val="22"/>
                <w:szCs w:val="22"/>
                <w:rtl/>
              </w:rPr>
              <w:t>دکترای عمومی داروسازی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2F68A828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1A2F29">
              <w:rPr>
                <w:rFonts w:ascii="Sylfaen" w:hAnsi="Sylfaen" w:cs="B Nazanin" w:hint="cs"/>
                <w:sz w:val="22"/>
                <w:szCs w:val="22"/>
                <w:rtl/>
              </w:rPr>
              <w:t>یکشنبه و چهارشنبه 10-9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646EEAB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1A2F29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A2F29" w:rsidRPr="001A2F29">
              <w:rPr>
                <w:rFonts w:asciiTheme="minorHAnsi" w:hAnsiTheme="minorHAnsi" w:cs="B Nazanin" w:hint="cs"/>
                <w:sz w:val="22"/>
                <w:szCs w:val="22"/>
                <w:rtl/>
              </w:rPr>
              <w:t>کلاس هدایتی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5A5D32BC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1A2F29" w:rsidRPr="001A2F29">
              <w:rPr>
                <w:rFonts w:asciiTheme="minorHAnsi" w:hAnsiTheme="minorHAnsi" w:cs="B Nazanin" w:hint="cs"/>
                <w:sz w:val="22"/>
                <w:szCs w:val="22"/>
                <w:rtl/>
              </w:rPr>
              <w:t>2 واحد نظری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51952380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1A2F29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A2F29" w:rsidRPr="001A2F29">
              <w:rPr>
                <w:rFonts w:ascii="Sylfaen" w:hAnsi="Sylfaen" w:cs="B Nazanin" w:hint="cs"/>
                <w:sz w:val="22"/>
                <w:szCs w:val="22"/>
                <w:rtl/>
              </w:rPr>
              <w:t>فارماسیوتیکس 4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48A5D9B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1A2F29" w:rsidRPr="001A2F29">
              <w:rPr>
                <w:rFonts w:ascii="Sylfaen" w:hAnsi="Sylfaen" w:cs="B Nazanin" w:hint="cs"/>
                <w:sz w:val="22"/>
                <w:szCs w:val="22"/>
                <w:rtl/>
              </w:rPr>
              <w:t>دكتر</w:t>
            </w:r>
            <w:r w:rsidR="001A2F29" w:rsidRPr="001A2F29">
              <w:rPr>
                <w:rFonts w:ascii="Sylfaen" w:hAnsi="Sylfaen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1A2F29" w:rsidRPr="001A2F29">
              <w:rPr>
                <w:rFonts w:ascii="Sylfaen" w:hAnsi="Sylfaen" w:cs="B Nazanin" w:hint="cs"/>
                <w:sz w:val="22"/>
                <w:szCs w:val="22"/>
                <w:rtl/>
              </w:rPr>
              <w:t>ژاله ورشوساز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32C4EB1A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1A2F29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A2F29">
              <w:rPr>
                <w:rFonts w:ascii="Sylfaen" w:hAnsi="Sylfaen" w:cs="B Nazanin" w:hint="cs"/>
                <w:sz w:val="22"/>
                <w:szCs w:val="22"/>
                <w:rtl/>
              </w:rPr>
              <w:t>37927110 همه روزه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33E3748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  <w:r w:rsidR="001A2F29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A2F29" w:rsidRPr="001A2F29">
              <w:rPr>
                <w:rFonts w:asciiTheme="minorHAnsi" w:hAnsiTheme="minorHAnsi" w:cs="B Nazanin" w:hint="cs"/>
                <w:sz w:val="22"/>
                <w:szCs w:val="22"/>
                <w:rtl/>
              </w:rPr>
              <w:t>گروه فارماسیوتیکس- دانشکده داروسازی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6A76DDD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hyperlink r:id="rId8" w:history="1">
              <w:r w:rsidR="001A2F29" w:rsidRPr="00870846">
                <w:rPr>
                  <w:rStyle w:val="Hyperlink"/>
                  <w:rFonts w:ascii="Sylfaen" w:hAnsi="Sylfaen"/>
                  <w:sz w:val="22"/>
                  <w:szCs w:val="22"/>
                </w:rPr>
                <w:t>varshosaz@pharm.mui.ac.ir</w:t>
              </w:r>
            </w:hyperlink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1A2F29" w:rsidRPr="007E710F" w14:paraId="04A0E182" w14:textId="77777777" w:rsidTr="00C45F4F">
        <w:trPr>
          <w:trHeight w:val="540"/>
        </w:trPr>
        <w:tc>
          <w:tcPr>
            <w:tcW w:w="9540" w:type="dxa"/>
          </w:tcPr>
          <w:p w14:paraId="6EB3D936" w14:textId="541617AA" w:rsidR="001A2F29" w:rsidRPr="001A2F29" w:rsidRDefault="001A2F29" w:rsidP="001A2F29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Koodak"/>
                <w:rtl/>
              </w:rPr>
            </w:pPr>
            <w:r w:rsidRPr="001A2F29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در حیطه شناختی: </w:t>
            </w:r>
            <w:r w:rsidRPr="001A2F2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دانشجو با سیستم های نوین دارورسانی آشنا خواهد شد و در پایان دوره می تواند آنها را نام ببرد.</w:t>
            </w:r>
          </w:p>
        </w:tc>
      </w:tr>
      <w:tr w:rsidR="001A2F29" w:rsidRPr="007E710F" w14:paraId="636E5315" w14:textId="77777777" w:rsidTr="00C45F4F">
        <w:trPr>
          <w:trHeight w:val="540"/>
        </w:trPr>
        <w:tc>
          <w:tcPr>
            <w:tcW w:w="9540" w:type="dxa"/>
          </w:tcPr>
          <w:p w14:paraId="576BF3A1" w14:textId="2C9583FE" w:rsidR="001A2F29" w:rsidRPr="001A2F29" w:rsidRDefault="001A2F29" w:rsidP="001A2F29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Koodak"/>
                <w:rtl/>
              </w:rPr>
            </w:pPr>
            <w:r w:rsidRPr="001A2F29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در حیطه نگرشی: </w:t>
            </w:r>
            <w:r w:rsidRPr="001A2F2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دانشجو در پایان دوره قادر خواهد بود روش های مناسب در هدف درمانی، دارورسانی کولونی و دهانی را توضیح دهد. تکنیکهای ساخت سامانه های وزیکولی و ریزدره ای را تفکیک دهد و آنها را توضیح دهد. روشهای دارورسانی فراپوستی و کاشتنی را تفکیک دهد و فرمولاسیونهای دارویی پپتیدی و پروتیینی را توضیح دهد. همچنین اصول طراحی داروهای خوراکی آهسته رهش شامل 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قرصهای </w:t>
            </w:r>
            <w:r w:rsidRPr="001A2F29">
              <w:rPr>
                <w:rFonts w:cs="B Nazanin"/>
                <w:sz w:val="22"/>
                <w:szCs w:val="22"/>
                <w:rtl/>
              </w:rPr>
              <w:t>شناور و پمپ های اسموتیک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و اصول رهش دارو از آن ها</w:t>
            </w:r>
            <w:r w:rsidRPr="001A2F2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را تفکیک داده و توضیح دهد.</w:t>
            </w:r>
          </w:p>
        </w:tc>
      </w:tr>
      <w:tr w:rsidR="001A2F29" w:rsidRPr="007E710F" w14:paraId="0107D2BB" w14:textId="77777777" w:rsidTr="00C45F4F">
        <w:trPr>
          <w:trHeight w:val="540"/>
        </w:trPr>
        <w:tc>
          <w:tcPr>
            <w:tcW w:w="9540" w:type="dxa"/>
          </w:tcPr>
          <w:p w14:paraId="6883A71D" w14:textId="77777777" w:rsidR="001A2F29" w:rsidRPr="001A2F29" w:rsidRDefault="001A2F29" w:rsidP="001A2F29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Koodak"/>
              </w:rPr>
            </w:pPr>
            <w:r w:rsidRPr="001A2F29">
              <w:rPr>
                <w:rFonts w:ascii="Sylfaen" w:hAnsi="Sylfaen" w:cs="B Nazanin" w:hint="cs"/>
                <w:b/>
                <w:bCs/>
                <w:sz w:val="22"/>
                <w:szCs w:val="22"/>
                <w:rtl/>
              </w:rPr>
              <w:t xml:space="preserve">در حیطه مهارتی: </w:t>
            </w:r>
          </w:p>
          <w:p w14:paraId="1DAEEE16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A2F29">
              <w:rPr>
                <w:rFonts w:cs="B Nazanin"/>
                <w:sz w:val="22"/>
                <w:szCs w:val="22"/>
                <w:rtl/>
              </w:rPr>
              <w:t>انواع سامانه های نوین دارورسانی را توصیف نموده، اهداف و مبانی طراحی آن ها را بیان نماید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و در طراحی فرمولاسیون داروها بکار برد.</w:t>
            </w:r>
          </w:p>
          <w:p w14:paraId="5AF080B5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  <w:rtl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مبانی طراحی </w:t>
            </w:r>
            <w:r w:rsidRPr="001A2F29">
              <w:rPr>
                <w:rFonts w:cs="B Nazanin"/>
                <w:sz w:val="22"/>
                <w:szCs w:val="22"/>
                <w:rtl/>
              </w:rPr>
              <w:t>سامانه های دارورسانی ریز ذره ای و وزیکولی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را بداند و در فرمولاسیون داروها بکار برد. </w:t>
            </w:r>
          </w:p>
          <w:p w14:paraId="57867ADE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  <w:rtl/>
              </w:rPr>
            </w:pPr>
            <w:r w:rsidRPr="001A2F29">
              <w:rPr>
                <w:rFonts w:cs="B Nazanin"/>
                <w:sz w:val="22"/>
                <w:szCs w:val="22"/>
                <w:rtl/>
              </w:rPr>
              <w:t>اصول هدف درمانی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را فرا گرفته و مهم ترین راهکار های هدفمند سازی سامانه های دارویی برای بافت ها، سلول ها و یا اجزا درون سلولی را بتواند در طراحی فرمولاسیونه آنها بکار برد.</w:t>
            </w:r>
          </w:p>
          <w:p w14:paraId="5D246BB1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  <w:rtl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اصول طراحی </w:t>
            </w:r>
            <w:r w:rsidRPr="001A2F29">
              <w:rPr>
                <w:rFonts w:cs="B Nazanin"/>
                <w:sz w:val="22"/>
                <w:szCs w:val="22"/>
                <w:rtl/>
              </w:rPr>
              <w:t>سامانه های دارورسانی کولونی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را بتواند در طراحی آنها بکار برد.</w:t>
            </w:r>
            <w:r w:rsidRPr="001A2F29"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  <w:p w14:paraId="5944455C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مبانی طراحی </w:t>
            </w:r>
            <w:r w:rsidRPr="001A2F29">
              <w:rPr>
                <w:rFonts w:cs="B Nazanin"/>
                <w:sz w:val="22"/>
                <w:szCs w:val="22"/>
                <w:rtl/>
              </w:rPr>
              <w:t>سامانه های دارورسانی دهانی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را فرا گرفته و بتواند در طراحی فرمولاسیون بکار برد.</w:t>
            </w:r>
          </w:p>
          <w:p w14:paraId="2B25AF04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  <w:rtl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اصول جذب پوستی داروها را فراگرفته، با انواع </w:t>
            </w:r>
            <w:r w:rsidRPr="001A2F29">
              <w:rPr>
                <w:rFonts w:cs="B Nazanin"/>
                <w:sz w:val="22"/>
                <w:szCs w:val="22"/>
                <w:rtl/>
              </w:rPr>
              <w:t xml:space="preserve">سامانه های دارورسانی 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>فراپوستی آشنا شود و بتواند اصول طراحی آنها را بکار برد.</w:t>
            </w:r>
          </w:p>
          <w:p w14:paraId="5FB80910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انواع </w:t>
            </w:r>
            <w:r w:rsidRPr="001A2F29">
              <w:rPr>
                <w:rFonts w:cs="B Nazanin"/>
                <w:sz w:val="22"/>
                <w:szCs w:val="22"/>
                <w:rtl/>
              </w:rPr>
              <w:t>سامانه های دارورسانی کاشتنی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و مکانیسم های مربوطه را بتواند در طراحی فرمولاسیون های کاشتنی بکار برد.</w:t>
            </w:r>
          </w:p>
          <w:p w14:paraId="32409822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lowKashida"/>
              <w:rPr>
                <w:rFonts w:cs="B Nazanin"/>
                <w:sz w:val="22"/>
                <w:szCs w:val="22"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با چالش های مربوط به فرمولاسیون </w:t>
            </w:r>
            <w:r w:rsidRPr="001A2F29">
              <w:rPr>
                <w:rFonts w:cs="B Nazanin"/>
                <w:sz w:val="22"/>
                <w:szCs w:val="22"/>
                <w:rtl/>
              </w:rPr>
              <w:t>دارو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>ها</w:t>
            </w:r>
            <w:r w:rsidRPr="001A2F29">
              <w:rPr>
                <w:rFonts w:cs="B Nazanin"/>
                <w:sz w:val="22"/>
                <w:szCs w:val="22"/>
                <w:rtl/>
              </w:rPr>
              <w:t>ی پپتیدی و پروتیئنی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آشنا شده و روش های پایدارسازی و دارورسانی آنها را بکار برد. </w:t>
            </w:r>
          </w:p>
          <w:p w14:paraId="73192AB6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  <w:rtl/>
              </w:rPr>
            </w:pPr>
            <w:r w:rsidRPr="001A2F29">
              <w:rPr>
                <w:rFonts w:cs="B Nazanin"/>
                <w:sz w:val="22"/>
                <w:szCs w:val="22"/>
                <w:rtl/>
              </w:rPr>
              <w:t>مکانیسم های آزادسازی داروها از سامانه های دارورسانی</w:t>
            </w:r>
            <w:r w:rsidRPr="001A2F29">
              <w:rPr>
                <w:rFonts w:cs="B Nazanin"/>
                <w:sz w:val="22"/>
                <w:szCs w:val="22"/>
              </w:rPr>
              <w:t xml:space="preserve"> 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>را بتواند در اصول طراحی داروهای فوق بکار برد.</w:t>
            </w:r>
            <w:r w:rsidRPr="001A2F29">
              <w:rPr>
                <w:rFonts w:cs="B Nazanin"/>
                <w:sz w:val="22"/>
                <w:szCs w:val="22"/>
                <w:rtl/>
              </w:rPr>
              <w:tab/>
            </w:r>
          </w:p>
          <w:p w14:paraId="27888A92" w14:textId="77777777" w:rsidR="001A2F29" w:rsidRPr="001A2F29" w:rsidRDefault="001A2F29" w:rsidP="001A2F2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sz w:val="22"/>
                <w:szCs w:val="22"/>
              </w:rPr>
            </w:pPr>
            <w:r w:rsidRPr="001A2F29">
              <w:rPr>
                <w:rFonts w:cs="B Nazanin" w:hint="cs"/>
                <w:sz w:val="22"/>
                <w:szCs w:val="22"/>
                <w:rtl/>
              </w:rPr>
              <w:t>انواع</w:t>
            </w:r>
            <w:r w:rsidRPr="001A2F29">
              <w:rPr>
                <w:rFonts w:cs="B Nazanin"/>
                <w:sz w:val="22"/>
                <w:szCs w:val="22"/>
                <w:rtl/>
              </w:rPr>
              <w:t xml:space="preserve"> اشکال 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دارویی </w:t>
            </w:r>
            <w:r w:rsidRPr="001A2F29">
              <w:rPr>
                <w:rFonts w:cs="B Nazanin"/>
                <w:sz w:val="22"/>
                <w:szCs w:val="22"/>
                <w:rtl/>
              </w:rPr>
              <w:t xml:space="preserve">کنترل شده 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خوراکی شامل قرص های </w:t>
            </w:r>
            <w:r w:rsidRPr="001A2F29">
              <w:rPr>
                <w:rFonts w:cs="B Nazanin"/>
                <w:sz w:val="22"/>
                <w:szCs w:val="22"/>
                <w:rtl/>
              </w:rPr>
              <w:t>شناور و پمپ های اسموتیک</w:t>
            </w:r>
            <w:r w:rsidRPr="001A2F29">
              <w:rPr>
                <w:rFonts w:cs="B Nazanin" w:hint="cs"/>
                <w:sz w:val="22"/>
                <w:szCs w:val="22"/>
                <w:rtl/>
              </w:rPr>
              <w:t xml:space="preserve"> و اصول رهش دارو از آن ها را بتواند بکار برد.</w:t>
            </w:r>
          </w:p>
          <w:p w14:paraId="4040624C" w14:textId="109E649E" w:rsidR="001A2F29" w:rsidRPr="001A2F29" w:rsidRDefault="001A2F29" w:rsidP="001A2F29">
            <w:pPr>
              <w:ind w:left="360"/>
              <w:jc w:val="lowKashida"/>
              <w:rPr>
                <w:rFonts w:cs="B Koodak"/>
                <w:rtl/>
              </w:rPr>
            </w:pP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5F21DD" w:rsidRPr="007E710F" w14:paraId="208ADFC4" w14:textId="77777777" w:rsidTr="005F5AC1">
        <w:trPr>
          <w:trHeight w:val="540"/>
        </w:trPr>
        <w:tc>
          <w:tcPr>
            <w:tcW w:w="9540" w:type="dxa"/>
          </w:tcPr>
          <w:p w14:paraId="732654A9" w14:textId="6629C149" w:rsidR="005F21DD" w:rsidRPr="007E710F" w:rsidRDefault="00860042" w:rsidP="005F21DD">
            <w:pPr>
              <w:bidi w:val="0"/>
              <w:rPr>
                <w:rFonts w:cs="B Koodak"/>
              </w:rPr>
            </w:pPr>
            <w:r>
              <w:rPr>
                <w:rFonts w:hint="cs"/>
                <w:rtl/>
              </w:rPr>
              <w:lastRenderedPageBreak/>
              <w:t>-</w:t>
            </w:r>
            <w:r w:rsidR="005F21DD" w:rsidRPr="0088434C">
              <w:t xml:space="preserve">Aulton M.E., Pharmaceutics, the science of dosage design,  </w:t>
            </w:r>
            <w:r w:rsidR="00C0782A">
              <w:t>7</w:t>
            </w:r>
            <w:r w:rsidR="005F21DD" w:rsidRPr="0088434C">
              <w:t>th edition</w:t>
            </w:r>
          </w:p>
        </w:tc>
      </w:tr>
      <w:tr w:rsidR="005F21DD" w:rsidRPr="007E710F" w14:paraId="3025DF16" w14:textId="77777777" w:rsidTr="005F5AC1">
        <w:trPr>
          <w:trHeight w:val="540"/>
        </w:trPr>
        <w:tc>
          <w:tcPr>
            <w:tcW w:w="9540" w:type="dxa"/>
          </w:tcPr>
          <w:p w14:paraId="0AB72C29" w14:textId="270A55C7" w:rsidR="005F21DD" w:rsidRPr="007E710F" w:rsidRDefault="00860042" w:rsidP="005F21DD">
            <w:pPr>
              <w:bidi w:val="0"/>
              <w:rPr>
                <w:rFonts w:cs="B Koodak"/>
                <w:rtl/>
              </w:rPr>
            </w:pPr>
            <w:r>
              <w:rPr>
                <w:rFonts w:hint="cs"/>
                <w:rtl/>
              </w:rPr>
              <w:t>-</w:t>
            </w:r>
            <w:r w:rsidR="005F21DD" w:rsidRPr="0088434C">
              <w:t>Ansel’s Pharmaceutical Dosage Forms &amp; Drug Delivery System, 11</w:t>
            </w:r>
            <w:r w:rsidR="005F21DD" w:rsidRPr="0088434C">
              <w:rPr>
                <w:vertAlign w:val="superscript"/>
              </w:rPr>
              <w:t>th</w:t>
            </w:r>
            <w:r w:rsidR="005F21DD" w:rsidRPr="0088434C">
              <w:t xml:space="preserve"> ed., 2018</w:t>
            </w:r>
          </w:p>
        </w:tc>
      </w:tr>
      <w:tr w:rsidR="005F21DD" w:rsidRPr="007E710F" w14:paraId="788894D3" w14:textId="77777777" w:rsidTr="005F5AC1">
        <w:trPr>
          <w:trHeight w:val="540"/>
        </w:trPr>
        <w:tc>
          <w:tcPr>
            <w:tcW w:w="9540" w:type="dxa"/>
            <w:tcBorders>
              <w:bottom w:val="nil"/>
            </w:tcBorders>
          </w:tcPr>
          <w:p w14:paraId="055FB162" w14:textId="164AE539" w:rsidR="005F21DD" w:rsidRDefault="00860042" w:rsidP="005F21DD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-</w:t>
            </w:r>
            <w:r w:rsidR="005F21DD" w:rsidRPr="0088434C">
              <w:t>Modern Pharmaceutics, Volumes 1 &amp; 2: Applications and Advances, 5</w:t>
            </w:r>
            <w:r w:rsidR="005F21DD" w:rsidRPr="0088434C">
              <w:rPr>
                <w:vertAlign w:val="superscript"/>
              </w:rPr>
              <w:t>th</w:t>
            </w:r>
            <w:r w:rsidR="005F21DD" w:rsidRPr="0088434C">
              <w:t xml:space="preserve"> edition, </w:t>
            </w:r>
            <w:r w:rsidR="00784421">
              <w:t xml:space="preserve">eBook, </w:t>
            </w:r>
            <w:r w:rsidR="005F21DD" w:rsidRPr="0088434C">
              <w:t>20</w:t>
            </w:r>
            <w:r w:rsidR="00784421">
              <w:t>16</w:t>
            </w:r>
          </w:p>
          <w:p w14:paraId="4324B180" w14:textId="7F62A4CA" w:rsidR="005F21DD" w:rsidRPr="00FC3871" w:rsidRDefault="00860042" w:rsidP="005F21DD">
            <w:pPr>
              <w:bidi w:val="0"/>
              <w:ind w:left="-36"/>
            </w:pPr>
            <w:r>
              <w:rPr>
                <w:rFonts w:hint="cs"/>
                <w:rtl/>
              </w:rPr>
              <w:t>-</w:t>
            </w:r>
            <w:r w:rsidR="005F21DD" w:rsidRPr="00FC3871">
              <w:t>Clive G. Wilson, Patrick J. Crowley, Controlled Release in Oral Drug Delivery (Drug delivery to the colon), CRS, 2011</w:t>
            </w:r>
          </w:p>
          <w:p w14:paraId="71BA5E7A" w14:textId="74A473F8" w:rsidR="005F21DD" w:rsidRPr="00FC3871" w:rsidRDefault="00860042" w:rsidP="005F21DD">
            <w:pPr>
              <w:bidi w:val="0"/>
              <w:ind w:left="-36"/>
            </w:pPr>
            <w:r>
              <w:rPr>
                <w:rFonts w:hint="cs"/>
                <w:rtl/>
              </w:rPr>
              <w:t>-</w:t>
            </w:r>
            <w:r w:rsidR="005F21DD" w:rsidRPr="00FC3871">
              <w:t xml:space="preserve">Hillery A.M., Lloyd A.W., Swarbrick J. Drug Delivery and Targeting (For Pharmacists and Pharmaceutical Scientists), </w:t>
            </w:r>
            <w:r w:rsidR="00784421">
              <w:t xml:space="preserve">eBook, </w:t>
            </w:r>
            <w:r w:rsidR="005F21DD" w:rsidRPr="00FC3871">
              <w:t>20</w:t>
            </w:r>
            <w:r w:rsidR="00784421">
              <w:t>16</w:t>
            </w:r>
          </w:p>
          <w:p w14:paraId="15C76C81" w14:textId="1AF631ED" w:rsidR="005F21DD" w:rsidRPr="00FC3871" w:rsidRDefault="00860042" w:rsidP="005F21DD">
            <w:pPr>
              <w:bidi w:val="0"/>
              <w:ind w:left="-36"/>
            </w:pPr>
            <w:r>
              <w:rPr>
                <w:rFonts w:hint="cs"/>
                <w:rtl/>
              </w:rPr>
              <w:t>-</w:t>
            </w:r>
            <w:r w:rsidR="005F21DD" w:rsidRPr="00FC3871">
              <w:t xml:space="preserve">Wise D.L., Handbook of Pharmaceutical Controlled Release Technology, 2000 </w:t>
            </w:r>
          </w:p>
          <w:p w14:paraId="1E9A3FD8" w14:textId="71E61A60" w:rsidR="005F21DD" w:rsidRPr="00FC3871" w:rsidRDefault="00860042" w:rsidP="005F21DD">
            <w:pPr>
              <w:bidi w:val="0"/>
              <w:ind w:left="-36"/>
            </w:pPr>
            <w:r>
              <w:rPr>
                <w:rFonts w:hint="cs"/>
                <w:rtl/>
              </w:rPr>
              <w:t>-</w:t>
            </w:r>
            <w:r w:rsidR="005F21DD" w:rsidRPr="00FC3871">
              <w:t>Banga, Ajay K.: Therapeutic Peptides and Proteins: Formulation, Processing, and</w:t>
            </w:r>
            <w:r w:rsidR="005F21DD" w:rsidRPr="00FC3871">
              <w:rPr>
                <w:rtl/>
              </w:rPr>
              <w:t xml:space="preserve"> </w:t>
            </w:r>
          </w:p>
          <w:p w14:paraId="1E90170A" w14:textId="77777777" w:rsidR="005F21DD" w:rsidRDefault="005F21DD" w:rsidP="005F21DD">
            <w:pPr>
              <w:bidi w:val="0"/>
              <w:ind w:left="-36"/>
              <w:rPr>
                <w:rtl/>
              </w:rPr>
            </w:pPr>
            <w:r w:rsidRPr="00FC3871">
              <w:t>Delivery Systems. CRC Press, Taylor &amp; Francis Group. 2006</w:t>
            </w:r>
          </w:p>
          <w:p w14:paraId="18D09EBF" w14:textId="238EC771" w:rsidR="005F21DD" w:rsidRDefault="00860042" w:rsidP="005F21DD">
            <w:pPr>
              <w:bidi w:val="0"/>
              <w:ind w:left="-36"/>
            </w:pPr>
            <w:r>
              <w:rPr>
                <w:rFonts w:hint="cs"/>
                <w:rtl/>
              </w:rPr>
              <w:t>-</w:t>
            </w:r>
            <w:r w:rsidR="005F21DD">
              <w:t xml:space="preserve">Anya H. Hillery, Kinam Park: Drug Delivery: Fundamentals and Applications. Second Ed. CRC Press. </w:t>
            </w:r>
          </w:p>
          <w:p w14:paraId="37EC1FB1" w14:textId="3786098D" w:rsidR="005F21DD" w:rsidRPr="007E710F" w:rsidRDefault="00860042" w:rsidP="005F21DD">
            <w:pPr>
              <w:bidi w:val="0"/>
              <w:ind w:left="-36"/>
              <w:rPr>
                <w:rFonts w:cs="B Koodak"/>
                <w:rtl/>
              </w:rPr>
            </w:pPr>
            <w:r>
              <w:rPr>
                <w:rFonts w:hint="cs"/>
                <w:rtl/>
              </w:rPr>
              <w:t>-</w:t>
            </w:r>
            <w:r w:rsidR="005F21DD" w:rsidRPr="00FC3871">
              <w:t>Lachman L et al, The Theory &amp; Practice of Industrial Pharmacy, 1986</w:t>
            </w: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66270CFE" w14:textId="3538367C" w:rsidR="00365E89" w:rsidRDefault="00AE6037" w:rsidP="00AE6037">
            <w:pPr>
              <w:pStyle w:val="ListParagraph"/>
              <w:numPr>
                <w:ilvl w:val="0"/>
                <w:numId w:val="19"/>
              </w:numPr>
              <w:tabs>
                <w:tab w:val="left" w:pos="324"/>
              </w:tabs>
              <w:bidi w:val="0"/>
              <w:ind w:left="-36" w:firstLine="0"/>
              <w:rPr>
                <w:rFonts w:cs="B Koodak"/>
              </w:rPr>
            </w:pPr>
            <w:r w:rsidRPr="00AE6037">
              <w:rPr>
                <w:rFonts w:cs="B Koodak"/>
              </w:rPr>
              <w:t xml:space="preserve">Hassan, M.E., Tamer, T.M., Valachová, K. </w:t>
            </w:r>
            <w:r w:rsidRPr="00AE6037">
              <w:rPr>
                <w:rFonts w:cs="B Koodak"/>
                <w:i/>
                <w:iCs/>
              </w:rPr>
              <w:t>et al.</w:t>
            </w:r>
            <w:r w:rsidRPr="00AE6037">
              <w:rPr>
                <w:rFonts w:cs="B Koodak"/>
              </w:rPr>
              <w:t xml:space="preserve"> Microencapsulation process: methods, properties, and applications. </w:t>
            </w:r>
            <w:r w:rsidRPr="00AE6037">
              <w:rPr>
                <w:rFonts w:cs="B Koodak"/>
                <w:i/>
                <w:iCs/>
              </w:rPr>
              <w:t>Polym. Bull.</w:t>
            </w:r>
            <w:r w:rsidRPr="00AE6037">
              <w:rPr>
                <w:rFonts w:cs="B Koodak"/>
              </w:rPr>
              <w:t xml:space="preserve"> </w:t>
            </w:r>
            <w:r w:rsidRPr="00AE6037">
              <w:rPr>
                <w:rFonts w:cs="B Koodak"/>
                <w:b/>
                <w:bCs/>
              </w:rPr>
              <w:t>82</w:t>
            </w:r>
            <w:r w:rsidRPr="00AE6037">
              <w:rPr>
                <w:rFonts w:cs="B Koodak"/>
              </w:rPr>
              <w:t xml:space="preserve">, 11593–11624 (2025). </w:t>
            </w:r>
            <w:hyperlink r:id="rId9" w:history="1">
              <w:r w:rsidRPr="002512F5">
                <w:rPr>
                  <w:rStyle w:val="Hyperlink"/>
                  <w:rFonts w:cs="B Koodak"/>
                </w:rPr>
                <w:t>https://doi.org/10.1007/s00289-025-06000-1</w:t>
              </w:r>
            </w:hyperlink>
          </w:p>
          <w:p w14:paraId="798B76FD" w14:textId="79E6B087" w:rsidR="00AE6037" w:rsidRDefault="00AE6037" w:rsidP="00AE6037">
            <w:pPr>
              <w:pStyle w:val="ListParagraph"/>
              <w:numPr>
                <w:ilvl w:val="0"/>
                <w:numId w:val="20"/>
              </w:numPr>
              <w:tabs>
                <w:tab w:val="left" w:pos="324"/>
              </w:tabs>
              <w:bidi w:val="0"/>
              <w:ind w:left="0" w:hanging="36"/>
              <w:rPr>
                <w:rFonts w:cs="B Koodak"/>
              </w:rPr>
            </w:pPr>
            <w:r w:rsidRPr="00AE6037">
              <w:rPr>
                <w:rFonts w:cs="B Koodak"/>
              </w:rPr>
              <w:t>Chrystalla Protopapa, Marilena Vlachou, Nicholas A. Peppas, Recent advances in intraoral, buccal and sublingual drug delivery systems and technologies, Journal of Controlled Release, 397, 2026, 115127,</w:t>
            </w:r>
            <w:r>
              <w:rPr>
                <w:rFonts w:cs="B Koodak"/>
              </w:rPr>
              <w:t xml:space="preserve"> </w:t>
            </w:r>
            <w:hyperlink r:id="rId10" w:history="1">
              <w:r w:rsidRPr="002512F5">
                <w:rPr>
                  <w:rStyle w:val="Hyperlink"/>
                  <w:rFonts w:cs="B Koodak"/>
                </w:rPr>
                <w:t>https://doi.org/10.1016/j.jconrel.2026.115127</w:t>
              </w:r>
            </w:hyperlink>
            <w:r w:rsidRPr="00AE6037">
              <w:rPr>
                <w:rFonts w:cs="B Koodak"/>
              </w:rPr>
              <w:t>.</w:t>
            </w:r>
          </w:p>
          <w:p w14:paraId="50DCB08D" w14:textId="5BE68BD0" w:rsidR="00AE6037" w:rsidRPr="00AE6037" w:rsidRDefault="00FF389F" w:rsidP="00FF389F">
            <w:pPr>
              <w:pStyle w:val="ListParagraph"/>
              <w:numPr>
                <w:ilvl w:val="0"/>
                <w:numId w:val="20"/>
              </w:numPr>
              <w:tabs>
                <w:tab w:val="left" w:pos="324"/>
              </w:tabs>
              <w:bidi w:val="0"/>
              <w:ind w:left="0" w:firstLine="0"/>
              <w:rPr>
                <w:rFonts w:cs="B Koodak"/>
              </w:rPr>
            </w:pPr>
            <w:r w:rsidRPr="00FF389F">
              <w:rPr>
                <w:rFonts w:cs="B Koodak"/>
              </w:rPr>
              <w:t>Xunan Zhang, Wenjie Liu, Hongtao Chu, Wei Zong, Liposomes: A breakthrough in advanced drug delivery systems, Advances in Colloid and Interface Science, 353, 2026, 103887,</w:t>
            </w:r>
            <w:r>
              <w:rPr>
                <w:rFonts w:cs="B Koodak"/>
              </w:rPr>
              <w:t xml:space="preserve"> </w:t>
            </w:r>
            <w:r w:rsidRPr="00FF389F">
              <w:rPr>
                <w:rFonts w:cs="B Koodak"/>
              </w:rPr>
              <w:t>https://doi.org/10.1016/j.cis.2026.103887.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48088FB2" w:rsidR="00365E89" w:rsidRPr="007E710F" w:rsidRDefault="00365E89" w:rsidP="00AE6037">
            <w:pPr>
              <w:bidi w:val="0"/>
              <w:rPr>
                <w:rFonts w:cs="B Koodak"/>
                <w:rtl/>
              </w:rPr>
            </w:pP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BD6B9D3" w14:textId="72759E3D" w:rsidR="000247B1" w:rsidRPr="007E710F" w:rsidRDefault="000247B1" w:rsidP="00AE6037">
            <w:pPr>
              <w:bidi w:val="0"/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3B5ABFE1" w:rsidR="000D2493" w:rsidRPr="00860042" w:rsidRDefault="00860042" w:rsidP="00860042">
            <w:pPr>
              <w:pStyle w:val="ListParagraph"/>
              <w:numPr>
                <w:ilvl w:val="0"/>
                <w:numId w:val="14"/>
              </w:numPr>
              <w:ind w:left="270" w:hanging="270"/>
              <w:rPr>
                <w:rFonts w:cs="B Nazanin"/>
                <w:sz w:val="22"/>
                <w:szCs w:val="22"/>
              </w:rPr>
            </w:pPr>
            <w:r w:rsidRPr="00860042">
              <w:rPr>
                <w:rFonts w:cs="B Nazanin" w:hint="cs"/>
                <w:sz w:val="22"/>
                <w:szCs w:val="22"/>
                <w:rtl/>
              </w:rPr>
              <w:t>در جلسات حضور</w:t>
            </w:r>
            <w:r>
              <w:rPr>
                <w:rFonts w:cs="B Nazanin" w:hint="cs"/>
                <w:sz w:val="22"/>
                <w:szCs w:val="22"/>
                <w:rtl/>
              </w:rPr>
              <w:t>ی</w:t>
            </w:r>
            <w:r w:rsidRPr="00860042">
              <w:rPr>
                <w:rFonts w:cs="B Nazanin" w:hint="cs"/>
                <w:sz w:val="22"/>
                <w:szCs w:val="22"/>
                <w:rtl/>
              </w:rPr>
              <w:t xml:space="preserve"> درس توسط استاد به وسیله پاورپوینت ارائه می شود و به صورت پرسش و پاسخ دو طرفه خواهد بود.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070CF172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860042" w:rsidRPr="00860042">
              <w:rPr>
                <w:rFonts w:cs="B Nazanin" w:hint="cs"/>
                <w:sz w:val="22"/>
                <w:szCs w:val="22"/>
                <w:rtl/>
              </w:rPr>
              <w:t xml:space="preserve">در جلسات </w:t>
            </w:r>
            <w:r w:rsidR="00860042">
              <w:rPr>
                <w:rFonts w:cs="B Nazanin" w:hint="cs"/>
                <w:sz w:val="22"/>
                <w:szCs w:val="22"/>
                <w:rtl/>
              </w:rPr>
              <w:t>آفلاین</w:t>
            </w:r>
            <w:r w:rsidR="00860042" w:rsidRPr="00860042">
              <w:rPr>
                <w:rFonts w:cs="B Nazanin" w:hint="cs"/>
                <w:sz w:val="22"/>
                <w:szCs w:val="22"/>
                <w:rtl/>
              </w:rPr>
              <w:t xml:space="preserve"> درس توسط استاد به وسیله پاورپوینت ارائه می شود.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08A6B87D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860042" w:rsidRPr="00860042">
              <w:rPr>
                <w:rFonts w:cs="B Nazanin" w:hint="cs"/>
                <w:sz w:val="22"/>
                <w:szCs w:val="22"/>
                <w:rtl/>
              </w:rPr>
              <w:t xml:space="preserve"> در جلسات </w:t>
            </w:r>
            <w:r w:rsidR="00860042">
              <w:rPr>
                <w:rFonts w:cs="B Nazanin" w:hint="cs"/>
                <w:sz w:val="22"/>
                <w:szCs w:val="22"/>
                <w:rtl/>
              </w:rPr>
              <w:t>آنلاین</w:t>
            </w:r>
            <w:r w:rsidR="00860042" w:rsidRPr="00860042">
              <w:rPr>
                <w:rFonts w:cs="B Nazanin" w:hint="cs"/>
                <w:sz w:val="22"/>
                <w:szCs w:val="22"/>
                <w:rtl/>
              </w:rPr>
              <w:t xml:space="preserve"> درس توسط استاد به وسیله پاورپوینت ارائه می شود و به صورت پرسش و پاسخ دو طرفه خواهد بود.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35479224" w:rsidR="000D2493" w:rsidRPr="0075445B" w:rsidRDefault="0075445B" w:rsidP="0075445B">
            <w:pPr>
              <w:pStyle w:val="ListParagraph"/>
              <w:numPr>
                <w:ilvl w:val="0"/>
                <w:numId w:val="18"/>
              </w:numPr>
              <w:ind w:left="270" w:hanging="270"/>
              <w:rPr>
                <w:rFonts w:cs="B Nazanin"/>
                <w:sz w:val="22"/>
                <w:szCs w:val="22"/>
              </w:rPr>
            </w:pPr>
            <w:r w:rsidRPr="0075445B">
              <w:rPr>
                <w:rFonts w:cs="B Nazanin" w:hint="cs"/>
                <w:sz w:val="22"/>
                <w:szCs w:val="22"/>
                <w:rtl/>
              </w:rPr>
              <w:t>حضور به موقع در جلسات درس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0FF7F2B8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75445B" w:rsidRPr="0075445B">
              <w:rPr>
                <w:rFonts w:cs="B Nazanin" w:hint="cs"/>
                <w:sz w:val="22"/>
                <w:szCs w:val="22"/>
                <w:rtl/>
              </w:rPr>
              <w:t>مشارکت فعال در مباحث کلاس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029D9DC4" w:rsidR="000D2493" w:rsidRPr="007E710F" w:rsidRDefault="000D2493" w:rsidP="002E3C35">
            <w:pPr>
              <w:rPr>
                <w:rFonts w:cs="B Koodak"/>
                <w:rtl/>
              </w:rPr>
            </w:pPr>
          </w:p>
        </w:tc>
      </w:tr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37261A30" w14:textId="70E4E48B" w:rsidR="00CF1E90" w:rsidRPr="0075445B" w:rsidRDefault="00CF1E90" w:rsidP="00CF1E90">
            <w:pPr>
              <w:numPr>
                <w:ilvl w:val="0"/>
                <w:numId w:val="16"/>
              </w:numPr>
              <w:jc w:val="lowKashida"/>
              <w:rPr>
                <w:rFonts w:ascii="Sylfaen" w:hAnsi="Sylfaen" w:cs="B Nazanin"/>
                <w:sz w:val="22"/>
                <w:szCs w:val="22"/>
              </w:rPr>
            </w:pP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در</w:t>
            </w:r>
            <w:r w:rsidRPr="0075445B">
              <w:rPr>
                <w:rFonts w:ascii="Sylfaen" w:hAnsi="Sylfaen" w:cs="B Nazanin"/>
                <w:sz w:val="22"/>
                <w:szCs w:val="22"/>
              </w:rPr>
              <w:t xml:space="preserve"> 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خصوص</w:t>
            </w:r>
            <w:r w:rsidRPr="0075445B">
              <w:rPr>
                <w:rFonts w:ascii="Sylfaen" w:hAnsi="Sylfaen" w:cs="B Nazanin"/>
                <w:sz w:val="22"/>
                <w:szCs w:val="22"/>
              </w:rPr>
              <w:t xml:space="preserve"> 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غیبت</w:t>
            </w:r>
            <w:r w:rsidRPr="0075445B">
              <w:rPr>
                <w:rFonts w:ascii="Sylfaen" w:hAnsi="Sylfaen" w:cs="B Nazanin"/>
                <w:sz w:val="22"/>
                <w:szCs w:val="22"/>
              </w:rPr>
              <w:t xml:space="preserve"> </w:t>
            </w:r>
            <w:r w:rsidRPr="0075445B">
              <w:rPr>
                <w:rFonts w:ascii="Sylfaen" w:hAnsi="Sylfaen" w:cs="B Nazanin" w:hint="cs"/>
                <w:sz w:val="22"/>
                <w:szCs w:val="22"/>
                <w:rtl/>
              </w:rPr>
              <w:t xml:space="preserve">غير موجه مطابق با مصوبه شوراي آموزشي دانشكده داروسازي مورخ 11/11/96 برخورد خواهد شد. </w:t>
            </w:r>
          </w:p>
          <w:p w14:paraId="4BC77915" w14:textId="77777777" w:rsidR="00CF1E90" w:rsidRPr="0075445B" w:rsidRDefault="00CF1E90" w:rsidP="00CF1E90">
            <w:pPr>
              <w:numPr>
                <w:ilvl w:val="0"/>
                <w:numId w:val="16"/>
              </w:numPr>
              <w:jc w:val="lowKashida"/>
              <w:rPr>
                <w:rFonts w:ascii="Sylfaen" w:hAnsi="Sylfaen" w:cs="B Nazanin"/>
                <w:sz w:val="22"/>
                <w:szCs w:val="22"/>
              </w:rPr>
            </w:pPr>
            <w:r w:rsidRPr="0075445B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غیبت دسته‌جمعی توسط کلیه دانشجویان کلاس، به 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معاونت آموزشی دانشکده ا</w:t>
            </w:r>
            <w:r w:rsidRPr="0075445B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طلاع داده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شده </w:t>
            </w:r>
            <w:r w:rsidRPr="0075445B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و 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با</w:t>
            </w:r>
            <w:r w:rsidRPr="0075445B">
              <w:rPr>
                <w:rFonts w:ascii="Sylfaen" w:hAnsi="Sylfaen" w:cs="B Nazanin"/>
                <w:sz w:val="22"/>
                <w:szCs w:val="22"/>
              </w:rPr>
              <w:t xml:space="preserve"> </w:t>
            </w:r>
            <w:r w:rsidRPr="0075445B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کسر </w:t>
            </w:r>
            <w:r w:rsidRPr="0075445B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2 نمره از نمره كل محاسبه مي گردد.</w:t>
            </w:r>
          </w:p>
          <w:p w14:paraId="1781160D" w14:textId="4177A91F" w:rsidR="0075445B" w:rsidRPr="0075445B" w:rsidRDefault="0075445B" w:rsidP="00CF1E90">
            <w:pPr>
              <w:numPr>
                <w:ilvl w:val="0"/>
                <w:numId w:val="16"/>
              </w:numPr>
              <w:jc w:val="lowKashida"/>
              <w:rPr>
                <w:rFonts w:ascii="Sylfaen" w:hAnsi="Sylfaen" w:cs="B Nazanin"/>
                <w:sz w:val="22"/>
                <w:szCs w:val="22"/>
              </w:rPr>
            </w:pPr>
            <w:r w:rsidRPr="0075445B">
              <w:rPr>
                <w:rFonts w:ascii="Sylfaen" w:hAnsi="Sylfaen" w:cs="B Nazanin" w:hint="cs"/>
                <w:sz w:val="22"/>
                <w:szCs w:val="22"/>
                <w:rtl/>
              </w:rPr>
              <w:lastRenderedPageBreak/>
              <w:t>حداکثر تاخیر قابل اغماض برای حضور در کلاس 5-10 دقیقه می باشد و در صورت تاخیر بیشتر دانشجو مجاز به شرکت در کلاس نیست.</w:t>
            </w:r>
          </w:p>
          <w:p w14:paraId="068D6F46" w14:textId="58852ABE" w:rsidR="000D2493" w:rsidRPr="007E710F" w:rsidRDefault="000D2493" w:rsidP="00CF1E90">
            <w:pPr>
              <w:ind w:left="360"/>
              <w:jc w:val="lowKashida"/>
              <w:rPr>
                <w:rFonts w:cs="B Koodak"/>
                <w:b/>
                <w:bCs/>
              </w:rPr>
            </w:pPr>
          </w:p>
        </w:tc>
      </w:tr>
    </w:tbl>
    <w:p w14:paraId="393B2C99" w14:textId="77777777" w:rsidR="000D2493" w:rsidRPr="007E710F" w:rsidRDefault="000D2493" w:rsidP="000D2493">
      <w:pPr>
        <w:pStyle w:val="ListParagraph"/>
        <w:spacing w:line="276" w:lineRule="auto"/>
        <w:jc w:val="both"/>
        <w:rPr>
          <w:rFonts w:cs="B Koodak"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7DCAEEC4" w:rsidR="000D2493" w:rsidRPr="007E710F" w:rsidRDefault="00CF1E90" w:rsidP="000D2493">
                  <w:pPr>
                    <w:rPr>
                      <w:rFonts w:cs="B Koodak"/>
                    </w:rPr>
                  </w:pPr>
                  <w:r w:rsidRPr="00CF1E90">
                    <w:rPr>
                      <w:rFonts w:cs="B Nazanin" w:hint="cs"/>
                      <w:sz w:val="22"/>
                      <w:szCs w:val="22"/>
                      <w:rtl/>
                    </w:rPr>
                    <w:t>امتحان ميان ترم</w:t>
                  </w:r>
                  <w:r w:rsidR="00DD546E" w:rsidRPr="007E710F">
                    <w:rPr>
                      <w:rFonts w:cs="B Koodak" w:hint="cs"/>
                      <w:rtl/>
                    </w:rPr>
                    <w:t xml:space="preserve"> </w:t>
                  </w:r>
                  <w:r w:rsidR="00DD546E" w:rsidRPr="00DD546E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کتبی (آزمون‌های چهارگزینه‌ای، </w:t>
                  </w:r>
                  <w:r w:rsidR="00DD546E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یا </w:t>
                  </w:r>
                  <w:r w:rsidR="00DD546E" w:rsidRPr="00DD546E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تشریحی، </w:t>
                  </w:r>
                  <w:r w:rsidR="00DD546E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یا </w:t>
                  </w:r>
                  <w:r w:rsidR="00DD546E" w:rsidRPr="00DD546E">
                    <w:rPr>
                      <w:rFonts w:cs="B Nazanin" w:hint="cs"/>
                      <w:sz w:val="22"/>
                      <w:szCs w:val="22"/>
                      <w:rtl/>
                    </w:rPr>
                    <w:t>صحیح غلط)</w:t>
                  </w:r>
                  <w:r w:rsidRPr="00DD546E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                                                               </w:t>
                  </w:r>
                  <w:r w:rsidRPr="00CF1E90">
                    <w:rPr>
                      <w:rFonts w:cs="B Nazanin" w:hint="cs"/>
                      <w:sz w:val="22"/>
                      <w:szCs w:val="22"/>
                      <w:rtl/>
                    </w:rPr>
                    <w:t>50%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0D2493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2866BBB8" w:rsidR="000D2493" w:rsidRPr="007E710F" w:rsidRDefault="000D2493" w:rsidP="000D2493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br w:type="page"/>
            </w:r>
            <w:r w:rsidR="00CF1E90" w:rsidRPr="00CF1E90">
              <w:rPr>
                <w:rFonts w:cs="B Nazanin" w:hint="cs"/>
                <w:sz w:val="22"/>
                <w:szCs w:val="22"/>
                <w:rtl/>
              </w:rPr>
              <w:t xml:space="preserve">امتحان </w:t>
            </w:r>
            <w:r w:rsidR="00CF1E90">
              <w:rPr>
                <w:rFonts w:cs="B Nazanin" w:hint="cs"/>
                <w:sz w:val="22"/>
                <w:szCs w:val="22"/>
                <w:rtl/>
              </w:rPr>
              <w:t>پایا</w:t>
            </w:r>
            <w:r w:rsidR="00CF1E90" w:rsidRPr="00CF1E90">
              <w:rPr>
                <w:rFonts w:cs="B Nazanin" w:hint="cs"/>
                <w:sz w:val="22"/>
                <w:szCs w:val="22"/>
                <w:rtl/>
              </w:rPr>
              <w:t>ن</w:t>
            </w:r>
            <w:r w:rsidR="00DD546E">
              <w:rPr>
                <w:rFonts w:cs="B Nazanin" w:hint="cs"/>
                <w:sz w:val="22"/>
                <w:szCs w:val="22"/>
                <w:rtl/>
              </w:rPr>
              <w:t xml:space="preserve"> ترم</w:t>
            </w:r>
            <w:r w:rsidR="00CF1E90" w:rsidRPr="00CF1E90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DD546E" w:rsidRPr="00DD546E">
              <w:rPr>
                <w:rFonts w:cs="B Nazanin" w:hint="cs"/>
                <w:sz w:val="22"/>
                <w:szCs w:val="22"/>
                <w:rtl/>
              </w:rPr>
              <w:t xml:space="preserve">کتبی (آزمون‌ چهارگزینه‌ای، </w:t>
            </w:r>
            <w:r w:rsidR="00DD546E">
              <w:rPr>
                <w:rFonts w:cs="B Nazanin" w:hint="cs"/>
                <w:sz w:val="22"/>
                <w:szCs w:val="22"/>
                <w:rtl/>
              </w:rPr>
              <w:t xml:space="preserve">یا </w:t>
            </w:r>
            <w:r w:rsidR="00DD546E" w:rsidRPr="00DD546E">
              <w:rPr>
                <w:rFonts w:cs="B Nazanin" w:hint="cs"/>
                <w:sz w:val="22"/>
                <w:szCs w:val="22"/>
                <w:rtl/>
              </w:rPr>
              <w:t xml:space="preserve">تشریحی، </w:t>
            </w:r>
            <w:r w:rsidR="00DD546E">
              <w:rPr>
                <w:rFonts w:cs="B Nazanin" w:hint="cs"/>
                <w:sz w:val="22"/>
                <w:szCs w:val="22"/>
                <w:rtl/>
              </w:rPr>
              <w:t xml:space="preserve">یا </w:t>
            </w:r>
            <w:r w:rsidR="00DD546E" w:rsidRPr="00DD546E">
              <w:rPr>
                <w:rFonts w:cs="B Nazanin" w:hint="cs"/>
                <w:sz w:val="22"/>
                <w:szCs w:val="22"/>
                <w:rtl/>
              </w:rPr>
              <w:t xml:space="preserve">صحیح غلط)                                                               </w:t>
            </w:r>
            <w:r w:rsidR="00DD546E" w:rsidRPr="00CF1E90">
              <w:rPr>
                <w:rFonts w:cs="B Nazanin" w:hint="cs"/>
                <w:sz w:val="22"/>
                <w:szCs w:val="22"/>
                <w:rtl/>
              </w:rPr>
              <w:t>50%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85F1BBB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                                                  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4E4676A3" w:rsidR="000D2493" w:rsidRPr="00CF1E90" w:rsidRDefault="00CF1E90" w:rsidP="000D2493">
      <w:pPr>
        <w:rPr>
          <w:rFonts w:cs="B Nazanin"/>
          <w:sz w:val="22"/>
          <w:szCs w:val="22"/>
          <w:rtl/>
        </w:rPr>
      </w:pPr>
      <w:r w:rsidRPr="00CF1E90">
        <w:rPr>
          <w:rFonts w:cs="B Nazanin" w:hint="cs"/>
          <w:sz w:val="22"/>
          <w:szCs w:val="22"/>
          <w:rtl/>
        </w:rPr>
        <w:t xml:space="preserve">با هماهنگی آموزش </w:t>
      </w:r>
      <w:r w:rsidR="00DD546E">
        <w:rPr>
          <w:rFonts w:cs="B Nazanin" w:hint="cs"/>
          <w:sz w:val="22"/>
          <w:szCs w:val="22"/>
          <w:rtl/>
        </w:rPr>
        <w:t xml:space="preserve">و نماینده کلاس </w:t>
      </w:r>
      <w:r w:rsidRPr="00CF1E90">
        <w:rPr>
          <w:rFonts w:cs="B Nazanin" w:hint="cs"/>
          <w:sz w:val="22"/>
          <w:szCs w:val="22"/>
          <w:rtl/>
        </w:rPr>
        <w:t>متعاقبا اعلام می گردد.</w:t>
      </w: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7B2A1993" w14:textId="2F151FEB" w:rsidR="00CF1E90" w:rsidRPr="006538A5" w:rsidRDefault="00CF1E90" w:rsidP="00CF1E90">
      <w:pPr>
        <w:spacing w:line="276" w:lineRule="auto"/>
        <w:rPr>
          <w:rFonts w:ascii="Sylfaen" w:hAnsi="Sylfaen" w:cs="B Nazanin"/>
          <w:b/>
          <w:bCs/>
          <w:w w:val="80"/>
          <w:sz w:val="22"/>
          <w:szCs w:val="22"/>
          <w:rtl/>
        </w:rPr>
      </w:pPr>
      <w:r>
        <w:rPr>
          <w:rFonts w:ascii="Sylfaen" w:hAnsi="Sylfaen" w:cs="B Nazanin" w:hint="cs"/>
          <w:b/>
          <w:bCs/>
          <w:w w:val="80"/>
          <w:sz w:val="22"/>
          <w:szCs w:val="22"/>
          <w:rtl/>
        </w:rPr>
        <w:t>د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انشجويان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عزيز،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لطفاً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به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موارد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زير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توجه</w:t>
      </w:r>
      <w:r w:rsidRPr="006538A5">
        <w:rPr>
          <w:rFonts w:ascii="Sylfaen" w:hAnsi="Sylfaen" w:cs="B Nazanin"/>
          <w:b/>
          <w:bCs/>
          <w:w w:val="80"/>
          <w:sz w:val="22"/>
          <w:szCs w:val="22"/>
        </w:rPr>
        <w:t xml:space="preserve"> </w:t>
      </w:r>
      <w:r w:rsidRPr="006538A5">
        <w:rPr>
          <w:rFonts w:ascii="Sylfaen" w:hAnsi="Sylfaen" w:cs="B Nazanin" w:hint="cs"/>
          <w:b/>
          <w:bCs/>
          <w:w w:val="80"/>
          <w:sz w:val="22"/>
          <w:szCs w:val="22"/>
          <w:rtl/>
        </w:rPr>
        <w:t>فرماييد:</w:t>
      </w:r>
    </w:p>
    <w:p w14:paraId="0B95BF9F" w14:textId="587638C9" w:rsidR="00860042" w:rsidRDefault="00860042" w:rsidP="00CF1E90">
      <w:pPr>
        <w:pStyle w:val="ListParagraph"/>
        <w:numPr>
          <w:ilvl w:val="0"/>
          <w:numId w:val="17"/>
        </w:numPr>
        <w:rPr>
          <w:rFonts w:ascii="Sylfaen" w:hAnsi="Sylfaen" w:cs="B Nazanin"/>
          <w:w w:val="80"/>
          <w:sz w:val="22"/>
          <w:szCs w:val="22"/>
        </w:rPr>
      </w:pPr>
      <w:r w:rsidRPr="00CF1E90">
        <w:rPr>
          <w:rFonts w:ascii="Sylfaen" w:hAnsi="Sylfaen" w:cs="B Nazanin" w:hint="cs"/>
          <w:w w:val="80"/>
          <w:sz w:val="22"/>
          <w:szCs w:val="22"/>
          <w:rtl/>
        </w:rPr>
        <w:t xml:space="preserve">کليه ملاحظات، تغییرات احتمالی برنامه و اعلانات مربوط به اين درس در کانال اعلانات درس که توسط نماینده اسامی </w:t>
      </w:r>
      <w:r w:rsidR="00CF1E90" w:rsidRPr="00CF1E90">
        <w:rPr>
          <w:rFonts w:ascii="Sylfaen" w:hAnsi="Sylfaen" w:cs="B Nazanin" w:hint="cs"/>
          <w:w w:val="80"/>
          <w:sz w:val="22"/>
          <w:szCs w:val="22"/>
          <w:rtl/>
        </w:rPr>
        <w:t>دانشجویان در آن ثبت شده است،</w:t>
      </w:r>
      <w:r w:rsidRPr="00CF1E90">
        <w:rPr>
          <w:rFonts w:ascii="Sylfaen" w:hAnsi="Sylfaen" w:cs="B Nazanin" w:hint="cs"/>
          <w:b/>
          <w:bCs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 xml:space="preserve">درج مي‌شود که ملاحظه آنها  اکیداً توصيه مي‌گردد. درج این موارد در </w:t>
      </w:r>
      <w:r w:rsidR="00CF1E90" w:rsidRPr="00CF1E90">
        <w:rPr>
          <w:rFonts w:ascii="Sylfaen" w:hAnsi="Sylfaen" w:cs="B Nazanin" w:hint="cs"/>
          <w:w w:val="80"/>
          <w:sz w:val="22"/>
          <w:szCs w:val="22"/>
          <w:rtl/>
        </w:rPr>
        <w:t xml:space="preserve">این کانال و توسط نماینده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به منزله اطلاع‌رسانی به کلیه دانشجویان تلقی شده و پس از آن اعتراض در خصوص عدم آگاهی از مطالب درج شده، پذیرفته نیست.</w:t>
      </w:r>
    </w:p>
    <w:p w14:paraId="7205B683" w14:textId="77777777" w:rsidR="00CF1E90" w:rsidRPr="00CF1E90" w:rsidRDefault="00CF1E90" w:rsidP="00CF1E90">
      <w:pPr>
        <w:pStyle w:val="ListParagraph"/>
        <w:numPr>
          <w:ilvl w:val="0"/>
          <w:numId w:val="17"/>
        </w:numPr>
        <w:spacing w:line="276" w:lineRule="auto"/>
        <w:rPr>
          <w:rFonts w:ascii="Sylfaen" w:hAnsi="Sylfaen" w:cs="B Nazanin"/>
          <w:w w:val="80"/>
          <w:sz w:val="22"/>
          <w:szCs w:val="22"/>
          <w:rtl/>
        </w:rPr>
      </w:pPr>
      <w:r w:rsidRPr="00CF1E90">
        <w:rPr>
          <w:rFonts w:ascii="Sylfaen" w:hAnsi="Sylfaen" w:cs="B Nazanin" w:hint="cs"/>
          <w:w w:val="80"/>
          <w:sz w:val="22"/>
          <w:szCs w:val="22"/>
          <w:rtl/>
        </w:rPr>
        <w:t>در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هیچ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شرایطی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امکان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برگزاري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امتحان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مجدد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وجود</w:t>
      </w:r>
      <w:r w:rsidRPr="00CF1E90">
        <w:rPr>
          <w:rFonts w:ascii="Sylfaen" w:hAnsi="Sylfaen" w:cs="B Nazanin"/>
          <w:w w:val="80"/>
          <w:sz w:val="22"/>
          <w:szCs w:val="22"/>
          <w:rtl/>
        </w:rPr>
        <w:t xml:space="preserve"> </w:t>
      </w:r>
      <w:r w:rsidRPr="00CF1E90">
        <w:rPr>
          <w:rFonts w:ascii="Sylfaen" w:hAnsi="Sylfaen" w:cs="B Nazanin" w:hint="cs"/>
          <w:w w:val="80"/>
          <w:sz w:val="22"/>
          <w:szCs w:val="22"/>
          <w:rtl/>
        </w:rPr>
        <w:t>ندارد</w:t>
      </w:r>
      <w:r w:rsidRPr="00CF1E90">
        <w:rPr>
          <w:rFonts w:ascii="Sylfaen" w:hAnsi="Sylfaen" w:cs="B Nazanin"/>
          <w:w w:val="80"/>
          <w:sz w:val="22"/>
          <w:szCs w:val="22"/>
        </w:rPr>
        <w:t>.</w:t>
      </w:r>
    </w:p>
    <w:p w14:paraId="3321B60B" w14:textId="62D6B31E" w:rsidR="00CF1E90" w:rsidRPr="00CF1E90" w:rsidRDefault="00CF1E90" w:rsidP="00CF1E90">
      <w:pPr>
        <w:pStyle w:val="ListParagraph"/>
        <w:numPr>
          <w:ilvl w:val="0"/>
          <w:numId w:val="17"/>
        </w:numPr>
        <w:spacing w:line="276" w:lineRule="auto"/>
        <w:rPr>
          <w:rFonts w:ascii="Sylfaen" w:hAnsi="Sylfaen" w:cs="B Nazanin"/>
          <w:sz w:val="22"/>
          <w:szCs w:val="22"/>
          <w:rtl/>
        </w:rPr>
      </w:pPr>
      <w:r w:rsidRPr="00CF1E90">
        <w:rPr>
          <w:rFonts w:ascii="Sylfaen" w:hAnsi="Sylfaen" w:cs="B Nazanin" w:hint="cs"/>
          <w:sz w:val="22"/>
          <w:szCs w:val="22"/>
          <w:rtl/>
        </w:rPr>
        <w:t xml:space="preserve">شرح وظایف نماینده کلاس: هماهنگی های لازم جهت زمان برگزاری کلاس </w:t>
      </w:r>
    </w:p>
    <w:p w14:paraId="48683739" w14:textId="373F750B" w:rsidR="000D2493" w:rsidRPr="007E710F" w:rsidRDefault="000D2493" w:rsidP="00860042">
      <w:pPr>
        <w:bidi w:val="0"/>
        <w:jc w:val="right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0942" w:type="dxa"/>
        <w:tblInd w:w="-1440" w:type="dxa"/>
        <w:tblLook w:val="0000" w:firstRow="0" w:lastRow="0" w:firstColumn="0" w:lastColumn="0" w:noHBand="0" w:noVBand="0"/>
      </w:tblPr>
      <w:tblGrid>
        <w:gridCol w:w="329"/>
        <w:gridCol w:w="633"/>
        <w:gridCol w:w="335"/>
        <w:gridCol w:w="1125"/>
        <w:gridCol w:w="1218"/>
        <w:gridCol w:w="1139"/>
        <w:gridCol w:w="876"/>
        <w:gridCol w:w="1386"/>
        <w:gridCol w:w="1476"/>
        <w:gridCol w:w="728"/>
        <w:gridCol w:w="1029"/>
        <w:gridCol w:w="616"/>
        <w:gridCol w:w="52"/>
      </w:tblGrid>
      <w:tr w:rsidR="00E54E3A" w:rsidRPr="007E710F" w14:paraId="6239D368" w14:textId="77777777" w:rsidTr="009437A5">
        <w:trPr>
          <w:gridBefore w:val="1"/>
          <w:gridAfter w:val="1"/>
          <w:wBefore w:w="329" w:type="dxa"/>
          <w:wAfter w:w="52" w:type="dxa"/>
          <w:trHeight w:val="435"/>
        </w:trPr>
        <w:tc>
          <w:tcPr>
            <w:tcW w:w="968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593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9437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962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9980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08608CEB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درس..................... نيمسال اول/دوم .................</w:t>
            </w:r>
          </w:p>
        </w:tc>
      </w:tr>
      <w:tr w:rsidR="000247B1" w:rsidRPr="007E710F" w14:paraId="7A43496C" w14:textId="77777777" w:rsidTr="009437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A82B52" w:rsidRPr="00495232" w14:paraId="297296C0" w14:textId="77777777" w:rsidTr="00D93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0264ABE6" w14:textId="1470638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5A329C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6B03FA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075E85A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7A15F4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7A15F4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7A15F4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6B234D2D" w14:textId="07C0E15C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4A126" w14:textId="6887814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779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75BF23CE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6C84D00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28/6/405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</w:t>
            </w:r>
          </w:p>
        </w:tc>
      </w:tr>
      <w:tr w:rsidR="00A82B52" w:rsidRPr="00495232" w14:paraId="48F84051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C0E1AD1" w14:textId="37A2677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6FB56F5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7E204BA6" w14:textId="3FF2BF2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427A050" w14:textId="0D9233D5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DF57A" w14:textId="0AF6505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47B1" w14:textId="6BFD17F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36FF300C" w14:textId="14EDFC0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6E31765" w14:textId="1793BE4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</w:t>
            </w:r>
          </w:p>
        </w:tc>
      </w:tr>
      <w:tr w:rsidR="00A82B52" w:rsidRPr="00495232" w14:paraId="2F2790A9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76C84594" w14:textId="6C6774B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4B5ABC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1AAACEA1" w14:textId="5E9B348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C22487B" w14:textId="3CDB28B4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3917E" w14:textId="45E1EC8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FDA3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1D315D87" w14:textId="08EAA4A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09DDB3DA" w14:textId="7744754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5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3</w:t>
            </w:r>
          </w:p>
        </w:tc>
      </w:tr>
      <w:tr w:rsidR="00A82B52" w:rsidRPr="00495232" w14:paraId="6ABCC552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1BE55F44" w14:textId="57F4F3A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6F4B4E6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243F2BC" w14:textId="033AC2D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9846C33" w14:textId="3EB54F51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7B8B7" w14:textId="62CDE9A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01905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CB63CAB" w14:textId="2CBBB47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6422D15" w14:textId="18DF8C0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4</w:t>
            </w:r>
          </w:p>
        </w:tc>
      </w:tr>
      <w:tr w:rsidR="00A82B52" w:rsidRPr="00495232" w14:paraId="101E201D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66EAC629" w14:textId="6B336A6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432B997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6D8CC48" w14:textId="0052450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57C0F7E6" w14:textId="4CB0ACAB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306B4" w14:textId="1D8419A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8B30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2654DA32" w14:textId="3808427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2043697D" w14:textId="76C4364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12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5</w:t>
            </w:r>
          </w:p>
        </w:tc>
      </w:tr>
      <w:tr w:rsidR="00A82B52" w:rsidRPr="00495232" w14:paraId="6CD48034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6EC2BD9E" w14:textId="2E853E5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23C1C99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5BC4CABE" w14:textId="6F2E952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FF1425F" w14:textId="30DCF895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069D" w14:textId="0023633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A3AB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7E66F2F" w14:textId="2FEA3F9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2E440FC1" w14:textId="0D500E5B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15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6</w:t>
            </w:r>
          </w:p>
        </w:tc>
      </w:tr>
      <w:tr w:rsidR="00A82B52" w:rsidRPr="00495232" w14:paraId="22FA7331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F47367D" w14:textId="48B4880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315A0F7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63EB788" w14:textId="691CDCD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5A022CF4" w14:textId="28394B84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37ACA" w14:textId="4B5B579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9C74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6F0A4B4E" w14:textId="48959F4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8F7EAD1" w14:textId="7DBBFCD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7</w:t>
            </w:r>
          </w:p>
        </w:tc>
      </w:tr>
      <w:tr w:rsidR="00A82B52" w:rsidRPr="00495232" w14:paraId="206F6D67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7D21DC63" w14:textId="50D4911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7E09C7A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56DB6F8" w14:textId="13501DE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710CE02" w14:textId="3912C332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BE8EE" w14:textId="34B0792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1F87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15E3FA3C" w14:textId="2F0D2FF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6603885E" w14:textId="4E4CF50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2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8</w:t>
            </w:r>
          </w:p>
        </w:tc>
      </w:tr>
      <w:tr w:rsidR="00A82B52" w:rsidRPr="00495232" w14:paraId="4F4C258D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6DC4C9C1" w14:textId="05CF4A4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FEEA20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45EC06D8" w14:textId="0398414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17CD9F0" w14:textId="1FD73081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52EE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1AA86" w14:textId="609E595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384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29B7A475" w14:textId="27F57B7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052CE4D0" w14:textId="7FF889F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6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</w:t>
            </w:r>
          </w:p>
        </w:tc>
      </w:tr>
      <w:tr w:rsidR="00A82B52" w:rsidRPr="00495232" w14:paraId="1035F667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7497BDF" w14:textId="7C60F8E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79CB58A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E6D7BF1" w14:textId="030CD4CE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921F833" w14:textId="1D6C8873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E7E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B7C5E" w14:textId="0DEFB23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C27F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501EF2B2" w14:textId="0F8E0CD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E517A9E" w14:textId="5D233E3C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D9E514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10</w:t>
            </w:r>
          </w:p>
        </w:tc>
      </w:tr>
      <w:tr w:rsidR="00A82B52" w:rsidRPr="00495232" w14:paraId="177E9EDF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013A817F" w14:textId="2F39ACD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lastRenderedPageBreak/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05ADA0E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1CEC581A" w14:textId="1E4C830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C86A1D4" w14:textId="67BB7778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B48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B20CE" w14:textId="1D85989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24263529" w14:textId="578FB66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68D233D1" w14:textId="379AD9E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3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631AD588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11</w:t>
            </w:r>
          </w:p>
        </w:tc>
      </w:tr>
      <w:tr w:rsidR="00A82B52" w:rsidRPr="00495232" w14:paraId="532F13E2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6FA18A08" w14:textId="52A8250B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7E86F4C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D637530" w14:textId="784C8DF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3393784" w14:textId="1DE332AD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0FB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377ED" w14:textId="3CE0992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8B4D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36ECA90C" w14:textId="3F55518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301E050E" w14:textId="6285ED5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6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AB4BFCF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12</w:t>
            </w:r>
          </w:p>
        </w:tc>
      </w:tr>
      <w:tr w:rsidR="00A82B52" w:rsidRPr="00495232" w14:paraId="43799598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501A9AF8" w14:textId="17A203A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6CC27B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2A96A622" w14:textId="2BEF6AC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7B7FC14" w14:textId="301BE8E5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5B56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E58E4" w14:textId="4A78B2F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9D70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50B5038F" w14:textId="4725862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B5671E5" w14:textId="4F34803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E5C3C13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13</w:t>
            </w:r>
          </w:p>
        </w:tc>
      </w:tr>
      <w:tr w:rsidR="00A82B52" w:rsidRPr="00495232" w14:paraId="1BB13A8A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A6CC941" w14:textId="3D7292F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077742F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B783E54" w14:textId="1AE09F6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A717EB5" w14:textId="39C26F0F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9745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6B327" w14:textId="5C67969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ECB1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4E3D15D" w14:textId="0598656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32E3895E" w14:textId="3353008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13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E19B7E8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14</w:t>
            </w:r>
          </w:p>
        </w:tc>
      </w:tr>
      <w:tr w:rsidR="00A82B52" w:rsidRPr="00495232" w14:paraId="18A7E906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791F9240" w14:textId="6F7C757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702CF06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32079D0" w14:textId="3650DC7C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B3AA473" w14:textId="732B726E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444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3ABB7" w14:textId="6369E52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CCE8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249F6073" w14:textId="4276F51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1143F4DF" w14:textId="6B8C9EF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715C15C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15</w:t>
            </w:r>
          </w:p>
        </w:tc>
      </w:tr>
      <w:tr w:rsidR="00A82B52" w:rsidRPr="00495232" w14:paraId="66BA58BE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7CA355BB" w14:textId="14B2C2A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286139B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5D44DD61" w14:textId="57274A4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11CDCDF" w14:textId="64D1D9F3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31BE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22D40" w14:textId="76A6D26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D60F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4A9EF313" w14:textId="68A5309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EDFFF6F" w14:textId="5320209B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/6/405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25735DF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16</w:t>
            </w:r>
          </w:p>
        </w:tc>
      </w:tr>
      <w:tr w:rsidR="00A82B52" w:rsidRPr="00495232" w14:paraId="65665034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15EB5BBA" w14:textId="28E3311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ED50CA">
              <w:rPr>
                <w:rFonts w:cs="B Nazanin" w:hint="cs"/>
                <w:sz w:val="22"/>
                <w:szCs w:val="22"/>
                <w:rtl/>
              </w:rPr>
              <w:t>دکتر ورشوساز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6B09A36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26DAAAE9" w14:textId="195864D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012AABDE" w14:textId="61A32002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33DB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00717" w14:textId="66A89E0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CC7A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4AECD3F9" w14:textId="24453A3E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A8CDBDC" w14:textId="5AC6228E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4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8DB700D" w14:textId="77777777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17</w:t>
            </w:r>
          </w:p>
        </w:tc>
      </w:tr>
      <w:tr w:rsidR="00A82B52" w:rsidRPr="00495232" w14:paraId="6BAADD0F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  <w:vAlign w:val="center"/>
          </w:tcPr>
          <w:p w14:paraId="51CB648B" w14:textId="2FC34FF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C1CAB">
              <w:rPr>
                <w:rFonts w:cs="B Nazanin" w:hint="cs"/>
                <w:sz w:val="22"/>
                <w:szCs w:val="22"/>
                <w:rtl/>
              </w:rPr>
              <w:t xml:space="preserve">دکتر </w:t>
            </w:r>
            <w:r>
              <w:rPr>
                <w:rFonts w:cs="B Nazanin" w:hint="cs"/>
                <w:sz w:val="22"/>
                <w:szCs w:val="22"/>
                <w:rtl/>
              </w:rPr>
              <w:t>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02DD036D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73D91D00" w14:textId="6F21AC6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6B3A6FE0" w14:textId="4A0FD9AC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2E44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C540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0816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7B407B91" w14:textId="0ED810E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3D16A40" w14:textId="712D7F9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3E60DC3" w14:textId="43EFE546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18</w:t>
            </w:r>
          </w:p>
        </w:tc>
      </w:tr>
      <w:tr w:rsidR="00A82B52" w:rsidRPr="00495232" w14:paraId="1EDD9E34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1252835" w14:textId="15B71CD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2984304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4F3BED87" w14:textId="79DECD0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9142B8F" w14:textId="5D1E795E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7ECC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39AB5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2FAB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78099DC3" w14:textId="120D202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23F64D22" w14:textId="21F0AC6B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3AF9DE9A" w14:textId="381B797E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19</w:t>
            </w:r>
          </w:p>
        </w:tc>
      </w:tr>
      <w:tr w:rsidR="00A82B52" w:rsidRPr="00495232" w14:paraId="188BAF42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5E5CC14F" w14:textId="2CDA368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2770D615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2ED1AA10" w14:textId="736C134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C75F7C3" w14:textId="7522FBD6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EC66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E8A6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611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3CC6CC55" w14:textId="1C96139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3199A0F6" w14:textId="2BCBCB8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4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6DC0CD2A" w14:textId="6C6D179B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20</w:t>
            </w:r>
          </w:p>
        </w:tc>
      </w:tr>
      <w:tr w:rsidR="00A82B52" w:rsidRPr="00495232" w14:paraId="39361A81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51639DDD" w14:textId="4A6AAB6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75AC0C5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646326E5" w14:textId="142B87B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AD81A99" w14:textId="5A244823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13FA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34B2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7B39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1E51BB8B" w14:textId="44794E0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0947792" w14:textId="7AA9700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8/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ABBFF19" w14:textId="40619EA4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21</w:t>
            </w:r>
          </w:p>
        </w:tc>
      </w:tr>
      <w:tr w:rsidR="00A82B52" w:rsidRPr="00495232" w14:paraId="34AC9326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28C676C" w14:textId="793DE6B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4F6867E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73682386" w14:textId="650369D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D27B480" w14:textId="3CF0493F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4973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94D6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A519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4BA8CF0B" w14:textId="7CB3771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261BB409" w14:textId="3539B42E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11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FD68B59" w14:textId="0798B140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22</w:t>
            </w:r>
          </w:p>
        </w:tc>
      </w:tr>
      <w:tr w:rsidR="00A82B52" w:rsidRPr="00495232" w14:paraId="3FD8CEF6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9A9C5F1" w14:textId="56C87D4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411B919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59ADC617" w14:textId="4F00A44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A9557F0" w14:textId="6936CA41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B8E7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65ECD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FAEF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38756E7" w14:textId="0BEDE7E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A1D9F5A" w14:textId="43BC35DB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15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D772BD1" w14:textId="04686E3E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23</w:t>
            </w:r>
          </w:p>
        </w:tc>
      </w:tr>
      <w:tr w:rsidR="00A82B52" w:rsidRPr="00495232" w14:paraId="035F3B59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5F910FE" w14:textId="6479F5D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2F0DADE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AD5314A" w14:textId="66AA96E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FD0AA78" w14:textId="75FA0DAE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8751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1CA3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7F41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5A3C6BE6" w14:textId="40E59A4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5B044A51" w14:textId="5B7A09C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18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EA3F79E" w14:textId="4ABB89D4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24</w:t>
            </w:r>
          </w:p>
        </w:tc>
      </w:tr>
      <w:tr w:rsidR="00A82B52" w:rsidRPr="00495232" w14:paraId="71AAC730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0B32E54" w14:textId="35D8062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9344FC">
              <w:rPr>
                <w:rFonts w:cs="B Nazanin" w:hint="cs"/>
                <w:sz w:val="22"/>
                <w:szCs w:val="22"/>
                <w:rtl/>
              </w:rPr>
              <w:lastRenderedPageBreak/>
              <w:t>دکتر امامی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6505155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F10C017" w14:textId="396BD95C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0A5F425" w14:textId="14EBC5E6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3F55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8433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7F77E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65E5413" w14:textId="435B583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6BCC1253" w14:textId="453BC04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2D6E84">
              <w:rPr>
                <w:rFonts w:cs="B Nazanin" w:hint="cs"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sz w:val="22"/>
                <w:szCs w:val="22"/>
                <w:rtl/>
              </w:rPr>
              <w:t>2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EE7E78D" w14:textId="2C1FBD1F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25</w:t>
            </w:r>
          </w:p>
        </w:tc>
      </w:tr>
      <w:tr w:rsidR="00A82B52" w:rsidRPr="00495232" w14:paraId="71D15F91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130A44BA" w14:textId="6D69C27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0BFB59C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44B008B3" w14:textId="797E762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04A99F6" w14:textId="3413BB6F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1518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175B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EE1B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2C965F09" w14:textId="22546DC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1FC8AB29" w14:textId="352F718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25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05B18C0" w14:textId="5A5EA023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26</w:t>
            </w:r>
          </w:p>
        </w:tc>
      </w:tr>
      <w:tr w:rsidR="00A82B52" w:rsidRPr="00495232" w14:paraId="63DEA985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1702FDD" w14:textId="0D56786C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37E8EF1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7E298CA9" w14:textId="0387F7A3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B0635E5" w14:textId="740A519C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E477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87FB0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76C8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753AB4CE" w14:textId="1C045AC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68372D28" w14:textId="707378A1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7CC4E25" w14:textId="51236C16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27</w:t>
            </w:r>
          </w:p>
        </w:tc>
      </w:tr>
      <w:tr w:rsidR="00A82B52" w:rsidRPr="00495232" w14:paraId="1EF168E4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3EFECF26" w14:textId="4956806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05DC0F7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37C0AD9B" w14:textId="1233DBB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5D0E008" w14:textId="4AE9C808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F931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B6AEB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199B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D63650B" w14:textId="6E1BB5A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3927FCC3" w14:textId="0DF626DF" w:rsidR="00A82B52" w:rsidRPr="009437A5" w:rsidRDefault="00A82B52" w:rsidP="00A82B52">
            <w:pPr>
              <w:rPr>
                <w:rFonts w:cs="B Nazanin"/>
                <w:sz w:val="22"/>
                <w:szCs w:val="22"/>
                <w:highlight w:val="yellow"/>
              </w:rPr>
            </w:pP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2/</w:t>
            </w:r>
            <w:r>
              <w:rPr>
                <w:rFonts w:cs="B Nazanin" w:hint="cs"/>
                <w:sz w:val="22"/>
                <w:szCs w:val="22"/>
                <w:highlight w:val="yellow"/>
                <w:rtl/>
              </w:rPr>
              <w:t>10</w:t>
            </w: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E188D4C" w14:textId="43538E3A" w:rsidR="00A82B52" w:rsidRPr="009437A5" w:rsidRDefault="00A82B52" w:rsidP="00A82B52">
            <w:pPr>
              <w:jc w:val="center"/>
              <w:rPr>
                <w:rFonts w:cs="B Nazanin"/>
                <w:sz w:val="22"/>
                <w:szCs w:val="22"/>
                <w:highlight w:val="yellow"/>
                <w:rtl/>
              </w:rPr>
            </w:pP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28</w:t>
            </w:r>
          </w:p>
        </w:tc>
      </w:tr>
      <w:tr w:rsidR="00A82B52" w:rsidRPr="00495232" w14:paraId="3490374E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E9F6BCB" w14:textId="1688DFF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34F716A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62CB839" w14:textId="6A7FE6F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7CA414FB" w14:textId="05ABA637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5DCD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50CA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41F0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1F16B1F3" w14:textId="381478F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44B5746B" w14:textId="6FBF84ED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6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0400F1B" w14:textId="2179AD22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29</w:t>
            </w:r>
          </w:p>
        </w:tc>
      </w:tr>
      <w:tr w:rsidR="00A82B52" w:rsidRPr="00495232" w14:paraId="0CA79FBC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7A141087" w14:textId="1C04B3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6ECB05A0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7DA3AB41" w14:textId="47CCB7D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0AEDDE9E" w14:textId="25142E26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20C9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9073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6C270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7D5E2D62" w14:textId="0471B00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20FFFB9E" w14:textId="2CB89842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764AF59" w14:textId="44C22DCB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30</w:t>
            </w:r>
          </w:p>
        </w:tc>
      </w:tr>
      <w:tr w:rsidR="00A82B52" w:rsidRPr="00495232" w14:paraId="75D07C3C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17BA094F" w14:textId="7B65A09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703D68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49497658" w14:textId="13B5CE0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224DF97E" w14:textId="123B3B0E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9235A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DFF98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36A7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5FD962C6" w14:textId="187A4ED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31AF4190" w14:textId="6E16FF4C" w:rsidR="00A82B52" w:rsidRPr="00D33B3E" w:rsidRDefault="00A82B52" w:rsidP="00A82B52">
            <w:pPr>
              <w:rPr>
                <w:rFonts w:cs="B Nazanin"/>
                <w:sz w:val="22"/>
                <w:szCs w:val="22"/>
                <w:highlight w:val="yellow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13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B72FFEA" w14:textId="05D00D78" w:rsidR="00A82B52" w:rsidRPr="00D33B3E" w:rsidRDefault="00A82B52" w:rsidP="00A82B52">
            <w:pPr>
              <w:jc w:val="center"/>
              <w:rPr>
                <w:rFonts w:cs="B Nazanin"/>
                <w:sz w:val="22"/>
                <w:szCs w:val="22"/>
                <w:highlight w:val="yellow"/>
                <w:rtl/>
              </w:rPr>
            </w:pPr>
            <w:r w:rsidRPr="009437A5">
              <w:rPr>
                <w:rFonts w:cs="B Nazanin" w:hint="cs"/>
                <w:sz w:val="22"/>
                <w:szCs w:val="22"/>
                <w:rtl/>
              </w:rPr>
              <w:t>31</w:t>
            </w:r>
          </w:p>
        </w:tc>
      </w:tr>
      <w:tr w:rsidR="00A82B52" w:rsidRPr="00495232" w14:paraId="22D9710C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61E8AF85" w14:textId="04CDA755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36A2730F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1124D5F4" w14:textId="40AEE134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D309A67" w14:textId="055533FF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03410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A3111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91832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661E06D" w14:textId="272F493A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73EB7A28" w14:textId="5FD7F65A" w:rsidR="00A82B52" w:rsidRPr="009437A5" w:rsidRDefault="00A82B52" w:rsidP="00A82B52">
            <w:pPr>
              <w:rPr>
                <w:rFonts w:cs="B Nazanin"/>
                <w:sz w:val="22"/>
                <w:szCs w:val="22"/>
                <w:highlight w:val="yellow"/>
              </w:rPr>
            </w:pP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16/</w:t>
            </w:r>
            <w:r>
              <w:rPr>
                <w:rFonts w:cs="B Nazanin" w:hint="cs"/>
                <w:sz w:val="22"/>
                <w:szCs w:val="22"/>
                <w:highlight w:val="yellow"/>
                <w:rtl/>
              </w:rPr>
              <w:t>10</w:t>
            </w: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BBA3D96" w14:textId="609826E8" w:rsidR="00A82B52" w:rsidRPr="009437A5" w:rsidRDefault="00A82B52" w:rsidP="00A82B52">
            <w:pPr>
              <w:jc w:val="center"/>
              <w:rPr>
                <w:rFonts w:cs="B Nazanin"/>
                <w:sz w:val="22"/>
                <w:szCs w:val="22"/>
                <w:highlight w:val="yellow"/>
                <w:rtl/>
              </w:rPr>
            </w:pPr>
            <w:r w:rsidRPr="009437A5">
              <w:rPr>
                <w:rFonts w:cs="B Nazanin" w:hint="cs"/>
                <w:sz w:val="22"/>
                <w:szCs w:val="22"/>
                <w:highlight w:val="yellow"/>
                <w:rtl/>
              </w:rPr>
              <w:t>32</w:t>
            </w:r>
          </w:p>
        </w:tc>
      </w:tr>
      <w:tr w:rsidR="00A82B52" w:rsidRPr="00495232" w14:paraId="5E67638A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1A8AD79B" w14:textId="6099147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5B7E1EF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1076B26A" w14:textId="100253DF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34A74754" w14:textId="30B8820C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82B8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5F0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90F64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0EB06199" w14:textId="5C18F59C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1F9CDE23" w14:textId="70DCE73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600296FD" w14:textId="15B12C45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33</w:t>
            </w:r>
          </w:p>
        </w:tc>
      </w:tr>
      <w:tr w:rsidR="00A82B52" w:rsidRPr="00495232" w14:paraId="703A607E" w14:textId="77777777" w:rsidTr="00083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62" w:type="dxa"/>
            <w:gridSpan w:val="2"/>
            <w:tcBorders>
              <w:right w:val="single" w:sz="4" w:space="0" w:color="auto"/>
            </w:tcBorders>
          </w:tcPr>
          <w:p w14:paraId="2C067610" w14:textId="6BB2CFA0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F55F22">
              <w:rPr>
                <w:rFonts w:cs="B Nazanin" w:hint="cs"/>
                <w:sz w:val="22"/>
                <w:szCs w:val="22"/>
                <w:rtl/>
              </w:rPr>
              <w:t xml:space="preserve">دکتر طباخيان 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14:paraId="0EEBFF16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0EA5961C" w14:textId="44584C88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>سخنران</w:t>
            </w:r>
            <w:r w:rsidRPr="003B4752">
              <w:rPr>
                <w:rFonts w:ascii="Sylfaen" w:hAnsi="Sylfaen" w:cs="B Nazanin" w:hint="cs"/>
                <w:sz w:val="22"/>
                <w:szCs w:val="22"/>
                <w:rtl/>
                <w:lang w:val="da-DK"/>
              </w:rPr>
              <w:t>ی حضوری،</w:t>
            </w:r>
            <w:r w:rsidRPr="003B4752">
              <w:rPr>
                <w:rFonts w:ascii="Sylfaen" w:hAnsi="Sylfaen" w:cs="B Nazanin"/>
                <w:sz w:val="22"/>
                <w:szCs w:val="22"/>
                <w:rtl/>
                <w:lang w:val="da-DK"/>
              </w:rPr>
              <w:t xml:space="preserve"> پرسش و پاسخ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017C5C9C" w14:textId="3161D9FB" w:rsidR="00A82B52" w:rsidRPr="00A82B5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A82B52">
              <w:rPr>
                <w:rFonts w:cs="B Nazanin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97523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F767C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17649" w14:textId="77777777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4D639AB9" w14:textId="44933CB6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9-10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</w:tcPr>
          <w:p w14:paraId="01337AA3" w14:textId="19273749" w:rsidR="00A82B52" w:rsidRPr="00495232" w:rsidRDefault="00A82B52" w:rsidP="00A82B52">
            <w:pPr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23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sz w:val="22"/>
                <w:szCs w:val="22"/>
                <w:rtl/>
              </w:rPr>
              <w:t>10</w:t>
            </w:r>
            <w:r w:rsidRPr="002D6E84">
              <w:rPr>
                <w:rFonts w:cs="B Nazanin" w:hint="cs"/>
                <w:sz w:val="22"/>
                <w:szCs w:val="22"/>
                <w:rtl/>
              </w:rPr>
              <w:t>/405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EF46102" w14:textId="06D33CD6" w:rsidR="00A82B52" w:rsidRPr="00495232" w:rsidRDefault="00A82B52" w:rsidP="00A82B5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495232">
              <w:rPr>
                <w:rFonts w:cs="B Nazanin" w:hint="cs"/>
                <w:sz w:val="22"/>
                <w:szCs w:val="22"/>
                <w:rtl/>
              </w:rPr>
              <w:t>34</w:t>
            </w:r>
          </w:p>
        </w:tc>
      </w:tr>
    </w:tbl>
    <w:p w14:paraId="211FBE8C" w14:textId="77777777" w:rsidR="002121BE" w:rsidRPr="00495232" w:rsidRDefault="002121BE">
      <w:pPr>
        <w:bidi w:val="0"/>
        <w:rPr>
          <w:rFonts w:cs="B Nazanin"/>
          <w:sz w:val="22"/>
          <w:szCs w:val="22"/>
        </w:r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62BB3E62" w14:textId="0F800024" w:rsidR="00E54E3A" w:rsidRPr="007E710F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t>ضمیمه</w:t>
      </w: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1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1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11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7F2D9" w14:textId="77777777" w:rsidR="00E06A6C" w:rsidRDefault="00E06A6C">
      <w:r>
        <w:separator/>
      </w:r>
    </w:p>
  </w:endnote>
  <w:endnote w:type="continuationSeparator" w:id="0">
    <w:p w14:paraId="4A5F766B" w14:textId="77777777" w:rsidR="00E06A6C" w:rsidRDefault="00E0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subsetted="1" w:fontKey="{77F42B0F-A260-434C-A38B-05E3A84D3179}"/>
    <w:embedBold r:id="rId2" w:subsetted="1" w:fontKey="{4D59695C-34FF-43AA-8245-8367F94263B9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0E83F24D-41CF-4D42-8392-B0BD415394CA}"/>
    <w:embedBold r:id="rId4" w:fontKey="{51D8D8FF-6EA3-4DAE-B47E-9D3D5A0D071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5" w:subsetted="1" w:fontKey="{C8B52899-DC23-43B0-8F3E-1509D569A985}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fontKey="{6F9BE28D-DAA4-4DCB-89E5-18B189AED603}"/>
    <w:embedBold r:id="rId7" w:fontKey="{2D827B9C-2E79-4915-B28F-1FA48FEEB528}"/>
    <w:embedItalic r:id="rId8" w:fontKey="{74DDE15C-965B-444F-B187-45526990C4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051D7" w14:textId="77777777" w:rsidR="00E06A6C" w:rsidRDefault="00E06A6C">
      <w:r>
        <w:separator/>
      </w:r>
    </w:p>
  </w:footnote>
  <w:footnote w:type="continuationSeparator" w:id="0">
    <w:p w14:paraId="42DBD238" w14:textId="77777777" w:rsidR="00E06A6C" w:rsidRDefault="00E06A6C">
      <w:r>
        <w:continuationSeparator/>
      </w:r>
    </w:p>
  </w:footnote>
  <w:footnote w:id="1">
    <w:p w14:paraId="01AB11A8" w14:textId="77777777" w:rsidR="000247B1" w:rsidRDefault="000247B1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7637F3AF" w14:textId="347F5DC5" w:rsidR="000247B1" w:rsidRDefault="000247B1">
      <w:pPr>
        <w:pStyle w:val="FootnoteText"/>
      </w:pPr>
      <w:r>
        <w:rPr>
          <w:rStyle w:val="FootnoteReference"/>
        </w:rPr>
        <w:footnoteRef/>
      </w:r>
      <w:r w:rsidRPr="000247B1">
        <w:rPr>
          <w:sz w:val="22"/>
          <w:szCs w:val="22"/>
          <w:rtl/>
        </w:rPr>
        <w:t xml:space="preserve"> </w:t>
      </w:r>
      <w:r w:rsidRPr="000247B1">
        <w:rPr>
          <w:rFonts w:cs="B Nazanin" w:hint="cs"/>
          <w:b/>
          <w:bCs/>
          <w:sz w:val="22"/>
          <w:szCs w:val="22"/>
          <w:rtl/>
        </w:rPr>
        <w:t>با توجه به اختیارات دانشکده در تغییر  کوریکولوم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</w:p>
  </w:footnote>
  <w:footnote w:id="11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Oneminute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446D"/>
    <w:multiLevelType w:val="hybridMultilevel"/>
    <w:tmpl w:val="8C3C81D8"/>
    <w:lvl w:ilvl="0" w:tplc="D97ABD66">
      <w:start w:val="1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F417E"/>
    <w:multiLevelType w:val="hybridMultilevel"/>
    <w:tmpl w:val="81F40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941A0A"/>
    <w:multiLevelType w:val="hybridMultilevel"/>
    <w:tmpl w:val="A212F618"/>
    <w:lvl w:ilvl="0" w:tplc="A53ED16A">
      <w:start w:val="1"/>
      <w:numFmt w:val="decimal"/>
      <w:lvlText w:val="%1-"/>
      <w:lvlJc w:val="left"/>
      <w:pPr>
        <w:ind w:left="720" w:hanging="360"/>
      </w:pPr>
      <w:rPr>
        <w:rFonts w:cs="B Kooda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97023"/>
    <w:multiLevelType w:val="hybridMultilevel"/>
    <w:tmpl w:val="8F927222"/>
    <w:lvl w:ilvl="0" w:tplc="D97ABD66">
      <w:start w:val="1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B31E7"/>
    <w:multiLevelType w:val="hybridMultilevel"/>
    <w:tmpl w:val="7CAC69BC"/>
    <w:lvl w:ilvl="0" w:tplc="FFFFFFFF">
      <w:start w:val="2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21DB4"/>
    <w:multiLevelType w:val="hybridMultilevel"/>
    <w:tmpl w:val="D69EF628"/>
    <w:lvl w:ilvl="0" w:tplc="FD82F6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0EFF"/>
    <w:multiLevelType w:val="hybridMultilevel"/>
    <w:tmpl w:val="0AB632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D832EE"/>
    <w:multiLevelType w:val="hybridMultilevel"/>
    <w:tmpl w:val="9C1C6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DC00F3"/>
    <w:multiLevelType w:val="hybridMultilevel"/>
    <w:tmpl w:val="106C7BD6"/>
    <w:lvl w:ilvl="0" w:tplc="D97ABD66">
      <w:start w:val="1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070F8"/>
    <w:multiLevelType w:val="hybridMultilevel"/>
    <w:tmpl w:val="69487020"/>
    <w:lvl w:ilvl="0" w:tplc="3412F8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4F1170"/>
    <w:multiLevelType w:val="hybridMultilevel"/>
    <w:tmpl w:val="3C98DE2A"/>
    <w:lvl w:ilvl="0" w:tplc="501800B6">
      <w:start w:val="2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45B6E"/>
    <w:multiLevelType w:val="hybridMultilevel"/>
    <w:tmpl w:val="8B84DA5E"/>
    <w:lvl w:ilvl="0" w:tplc="D97ABD66">
      <w:start w:val="1"/>
      <w:numFmt w:val="decimal"/>
      <w:lvlText w:val="%1-"/>
      <w:lvlJc w:val="left"/>
      <w:pPr>
        <w:ind w:left="720" w:hanging="360"/>
      </w:pPr>
      <w:rPr>
        <w:rFonts w:ascii="Sylfaen" w:hAnsi="Sylfaen" w:cs="B Nazanin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0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17"/>
  </w:num>
  <w:num w:numId="10">
    <w:abstractNumId w:val="1"/>
  </w:num>
  <w:num w:numId="11">
    <w:abstractNumId w:val="14"/>
  </w:num>
  <w:num w:numId="12">
    <w:abstractNumId w:val="13"/>
  </w:num>
  <w:num w:numId="13">
    <w:abstractNumId w:val="16"/>
  </w:num>
  <w:num w:numId="14">
    <w:abstractNumId w:val="9"/>
  </w:num>
  <w:num w:numId="15">
    <w:abstractNumId w:val="5"/>
  </w:num>
  <w:num w:numId="16">
    <w:abstractNumId w:val="15"/>
  </w:num>
  <w:num w:numId="17">
    <w:abstractNumId w:val="10"/>
  </w:num>
  <w:num w:numId="18">
    <w:abstractNumId w:val="12"/>
  </w:num>
  <w:num w:numId="19">
    <w:abstractNumId w:val="20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53"/>
    <w:rsid w:val="000217B9"/>
    <w:rsid w:val="000247B1"/>
    <w:rsid w:val="000548B0"/>
    <w:rsid w:val="000C5D8D"/>
    <w:rsid w:val="000D2493"/>
    <w:rsid w:val="0014076F"/>
    <w:rsid w:val="001825E8"/>
    <w:rsid w:val="001A2F29"/>
    <w:rsid w:val="001B69F4"/>
    <w:rsid w:val="001E1673"/>
    <w:rsid w:val="002121BE"/>
    <w:rsid w:val="002177CC"/>
    <w:rsid w:val="00254153"/>
    <w:rsid w:val="00313AE5"/>
    <w:rsid w:val="00365E89"/>
    <w:rsid w:val="003A150C"/>
    <w:rsid w:val="003A4E8F"/>
    <w:rsid w:val="003C0043"/>
    <w:rsid w:val="004547BD"/>
    <w:rsid w:val="00495232"/>
    <w:rsid w:val="004B5833"/>
    <w:rsid w:val="004E1040"/>
    <w:rsid w:val="004E797F"/>
    <w:rsid w:val="00504B14"/>
    <w:rsid w:val="005B209A"/>
    <w:rsid w:val="005B5876"/>
    <w:rsid w:val="005D4760"/>
    <w:rsid w:val="005F21DD"/>
    <w:rsid w:val="0063672A"/>
    <w:rsid w:val="007206B1"/>
    <w:rsid w:val="0075445B"/>
    <w:rsid w:val="0075605F"/>
    <w:rsid w:val="00784421"/>
    <w:rsid w:val="007E710F"/>
    <w:rsid w:val="00817CCC"/>
    <w:rsid w:val="0082128F"/>
    <w:rsid w:val="008256D2"/>
    <w:rsid w:val="00860042"/>
    <w:rsid w:val="00865211"/>
    <w:rsid w:val="008E4E1A"/>
    <w:rsid w:val="00920E56"/>
    <w:rsid w:val="009437A5"/>
    <w:rsid w:val="009C5067"/>
    <w:rsid w:val="00A0456C"/>
    <w:rsid w:val="00A450E3"/>
    <w:rsid w:val="00A82B52"/>
    <w:rsid w:val="00A90683"/>
    <w:rsid w:val="00AB75FB"/>
    <w:rsid w:val="00AC6A4F"/>
    <w:rsid w:val="00AD1CCE"/>
    <w:rsid w:val="00AE6037"/>
    <w:rsid w:val="00BA4AF5"/>
    <w:rsid w:val="00C0782A"/>
    <w:rsid w:val="00CA1146"/>
    <w:rsid w:val="00CD3599"/>
    <w:rsid w:val="00CF1E90"/>
    <w:rsid w:val="00D32920"/>
    <w:rsid w:val="00D33B3E"/>
    <w:rsid w:val="00D711E5"/>
    <w:rsid w:val="00DA3365"/>
    <w:rsid w:val="00DB2D45"/>
    <w:rsid w:val="00DD4CFC"/>
    <w:rsid w:val="00DD546E"/>
    <w:rsid w:val="00E001B5"/>
    <w:rsid w:val="00E06A6C"/>
    <w:rsid w:val="00E54E3A"/>
    <w:rsid w:val="00E663E4"/>
    <w:rsid w:val="00EA19BE"/>
    <w:rsid w:val="00ED6061"/>
    <w:rsid w:val="00ED72F8"/>
    <w:rsid w:val="00EE20D5"/>
    <w:rsid w:val="00F17C7E"/>
    <w:rsid w:val="00FD0ECF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A2F2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6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shosaz@pharm.mui.ac.i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jconrel.2026.1151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00289-025-06000-1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531B-6B8E-4A3C-9BE6-8C7570B0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pharm-21602003</cp:lastModifiedBy>
  <cp:revision>2</cp:revision>
  <cp:lastPrinted>2014-10-06T11:50:00Z</cp:lastPrinted>
  <dcterms:created xsi:type="dcterms:W3CDTF">2026-10-06T06:16:00Z</dcterms:created>
  <dcterms:modified xsi:type="dcterms:W3CDTF">2026-10-06T06:16:00Z</dcterms:modified>
</cp:coreProperties>
</file>